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264F5" w14:textId="365A72FF" w:rsidR="00FC1F81" w:rsidRDefault="009D3F3A" w:rsidP="00FC1F81">
      <w:pPr>
        <w:spacing w:before="29" w:after="0" w:line="240" w:lineRule="auto"/>
        <w:ind w:right="-20"/>
        <w:jc w:val="center"/>
        <w:rPr>
          <w:rFonts w:ascii="Times New Roman" w:eastAsia="Times New Roman" w:hAnsi="Times New Roman" w:cs="Times New Roman"/>
          <w:b/>
          <w:sz w:val="48"/>
          <w:szCs w:val="48"/>
        </w:rPr>
      </w:pPr>
      <w:bookmarkStart w:id="0" w:name="_Toc468177348"/>
      <w:r>
        <w:rPr>
          <w:noProof/>
        </w:rPr>
        <w:drawing>
          <wp:anchor distT="0" distB="0" distL="114300" distR="114300" simplePos="0" relativeHeight="251668480" behindDoc="1" locked="0" layoutInCell="1" allowOverlap="1" wp14:anchorId="0DE28C7E" wp14:editId="11E11BFB">
            <wp:simplePos x="0" y="0"/>
            <wp:positionH relativeFrom="margin">
              <wp:align>center</wp:align>
            </wp:positionH>
            <wp:positionV relativeFrom="paragraph">
              <wp:posOffset>32385</wp:posOffset>
            </wp:positionV>
            <wp:extent cx="4418965" cy="1281107"/>
            <wp:effectExtent l="0" t="0" r="0" b="0"/>
            <wp:wrapTight wrapText="bothSides">
              <wp:wrapPolygon edited="0">
                <wp:start x="1769" y="2891"/>
                <wp:lineTo x="931" y="6747"/>
                <wp:lineTo x="931" y="7068"/>
                <wp:lineTo x="1397" y="8674"/>
                <wp:lineTo x="1397" y="10602"/>
                <wp:lineTo x="1583" y="17027"/>
                <wp:lineTo x="1862" y="18312"/>
                <wp:lineTo x="14433" y="18312"/>
                <wp:lineTo x="14806" y="13815"/>
                <wp:lineTo x="19648" y="13493"/>
                <wp:lineTo x="20672" y="12529"/>
                <wp:lineTo x="20113" y="8674"/>
                <wp:lineTo x="20765" y="7710"/>
                <wp:lineTo x="20486" y="6747"/>
                <wp:lineTo x="18530" y="2891"/>
                <wp:lineTo x="1769" y="2891"/>
              </wp:wrapPolygon>
            </wp:wrapTight>
            <wp:docPr id="7" name="Picture 7" descr="A picture containing text,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ott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8965" cy="1281107"/>
                    </a:xfrm>
                    <a:prstGeom prst="rect">
                      <a:avLst/>
                    </a:prstGeom>
                  </pic:spPr>
                </pic:pic>
              </a:graphicData>
            </a:graphic>
            <wp14:sizeRelH relativeFrom="page">
              <wp14:pctWidth>0</wp14:pctWidth>
            </wp14:sizeRelH>
            <wp14:sizeRelV relativeFrom="page">
              <wp14:pctHeight>0</wp14:pctHeight>
            </wp14:sizeRelV>
          </wp:anchor>
        </w:drawing>
      </w:r>
    </w:p>
    <w:p w14:paraId="3147E3F3" w14:textId="21C406D8" w:rsidR="00054DF3" w:rsidRDefault="00054DF3" w:rsidP="00FC1F81">
      <w:pPr>
        <w:spacing w:before="29" w:after="0" w:line="240" w:lineRule="auto"/>
        <w:ind w:right="-20"/>
        <w:jc w:val="center"/>
        <w:rPr>
          <w:rFonts w:ascii="Times New Roman" w:eastAsia="Times New Roman" w:hAnsi="Times New Roman" w:cs="Times New Roman"/>
          <w:b/>
          <w:sz w:val="48"/>
          <w:szCs w:val="48"/>
        </w:rPr>
      </w:pPr>
    </w:p>
    <w:p w14:paraId="2E009CB2" w14:textId="5AB5DD0E" w:rsidR="004C3F4E" w:rsidRDefault="004C3F4E" w:rsidP="00FC1F81">
      <w:pPr>
        <w:spacing w:before="29" w:after="0" w:line="240" w:lineRule="auto"/>
        <w:ind w:right="-20"/>
        <w:jc w:val="center"/>
        <w:rPr>
          <w:rFonts w:ascii="Times New Roman" w:eastAsia="Times New Roman" w:hAnsi="Times New Roman" w:cs="Times New Roman"/>
          <w:b/>
          <w:sz w:val="48"/>
          <w:szCs w:val="48"/>
        </w:rPr>
      </w:pPr>
    </w:p>
    <w:p w14:paraId="68883413" w14:textId="77777777" w:rsidR="004C3F4E" w:rsidRDefault="004C3F4E" w:rsidP="00FC1F81">
      <w:pPr>
        <w:spacing w:before="29" w:after="0" w:line="240" w:lineRule="auto"/>
        <w:ind w:right="-20"/>
        <w:jc w:val="center"/>
        <w:rPr>
          <w:rFonts w:ascii="Times New Roman" w:eastAsia="Times New Roman" w:hAnsi="Times New Roman" w:cs="Times New Roman"/>
          <w:b/>
          <w:sz w:val="48"/>
          <w:szCs w:val="48"/>
        </w:rPr>
      </w:pPr>
    </w:p>
    <w:p w14:paraId="4C42ADD2" w14:textId="77777777" w:rsidR="00FC1F81" w:rsidRPr="00165B71" w:rsidRDefault="003E232D" w:rsidP="00FC1F81">
      <w:pPr>
        <w:spacing w:before="29" w:after="0" w:line="240" w:lineRule="auto"/>
        <w:ind w:right="-20"/>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pict w14:anchorId="54DC47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9" o:title="BD14677_"/>
          </v:shape>
        </w:pict>
      </w:r>
    </w:p>
    <w:p w14:paraId="351320DD" w14:textId="1D717975" w:rsidR="00FC1F81" w:rsidRPr="00BB2362" w:rsidRDefault="009F3CA8" w:rsidP="00FC1F81">
      <w:pPr>
        <w:spacing w:before="29" w:after="0" w:line="240" w:lineRule="auto"/>
        <w:ind w:right="-20"/>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 xml:space="preserve">MBL </w:t>
      </w:r>
      <w:r w:rsidR="009551CD">
        <w:rPr>
          <w:rFonts w:ascii="Times New Roman" w:eastAsia="Times New Roman" w:hAnsi="Times New Roman" w:cs="Times New Roman"/>
          <w:b/>
          <w:sz w:val="44"/>
          <w:szCs w:val="44"/>
        </w:rPr>
        <w:t xml:space="preserve">FIRE SAFETY </w:t>
      </w:r>
      <w:r>
        <w:rPr>
          <w:rFonts w:ascii="Times New Roman" w:eastAsia="Times New Roman" w:hAnsi="Times New Roman" w:cs="Times New Roman"/>
          <w:b/>
          <w:sz w:val="44"/>
          <w:szCs w:val="44"/>
        </w:rPr>
        <w:t>POLICY</w:t>
      </w:r>
    </w:p>
    <w:p w14:paraId="39E09461" w14:textId="77777777" w:rsidR="00FC1F81" w:rsidRPr="00165B71" w:rsidRDefault="003E232D" w:rsidP="00FC1F81">
      <w:pPr>
        <w:spacing w:before="29" w:after="0" w:line="240" w:lineRule="auto"/>
        <w:ind w:right="-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pict w14:anchorId="21A2F904">
          <v:shape id="_x0000_i1026" type="#_x0000_t75" style="width:450pt;height:7.5pt" o:hrpct="0" o:hralign="center" o:hr="t">
            <v:imagedata r:id="rId10" o:title="BD14539_"/>
          </v:shape>
        </w:pict>
      </w:r>
    </w:p>
    <w:p w14:paraId="77A91BC3" w14:textId="77777777" w:rsidR="00FC1F81" w:rsidRDefault="00FC1F81" w:rsidP="00FC1F81">
      <w:pPr>
        <w:keepNext/>
        <w:spacing w:after="120" w:line="240" w:lineRule="auto"/>
        <w:jc w:val="center"/>
        <w:outlineLvl w:val="4"/>
        <w:rPr>
          <w:rFonts w:ascii="Arial" w:eastAsia="Times New Roman" w:hAnsi="Arial" w:cs="Arial"/>
          <w:b/>
          <w:smallCaps/>
          <w:sz w:val="28"/>
          <w:szCs w:val="28"/>
        </w:rPr>
      </w:pPr>
    </w:p>
    <w:p w14:paraId="2D9AEF78" w14:textId="6D24A36A" w:rsidR="00FC1F81" w:rsidRPr="00165B71" w:rsidRDefault="001D56D0" w:rsidP="00FC1F81">
      <w:pPr>
        <w:keepNext/>
        <w:spacing w:after="120" w:line="240" w:lineRule="auto"/>
        <w:jc w:val="center"/>
        <w:outlineLvl w:val="4"/>
        <w:rPr>
          <w:rFonts w:ascii="Arial" w:eastAsia="Times New Roman" w:hAnsi="Arial" w:cs="Arial"/>
          <w:b/>
          <w:smallCaps/>
          <w:sz w:val="28"/>
          <w:szCs w:val="28"/>
        </w:rPr>
      </w:pPr>
      <w:r>
        <w:rPr>
          <w:rFonts w:ascii="Arial" w:eastAsia="Times New Roman" w:hAnsi="Arial" w:cs="Arial"/>
          <w:b/>
          <w:smallCaps/>
          <w:sz w:val="28"/>
          <w:szCs w:val="28"/>
        </w:rPr>
        <w:t>JULY</w:t>
      </w:r>
      <w:r w:rsidR="008C7ED2">
        <w:rPr>
          <w:rFonts w:ascii="Arial" w:eastAsia="Times New Roman" w:hAnsi="Arial" w:cs="Arial"/>
          <w:b/>
          <w:smallCaps/>
          <w:sz w:val="28"/>
          <w:szCs w:val="28"/>
        </w:rPr>
        <w:t xml:space="preserve"> 2023</w:t>
      </w:r>
    </w:p>
    <w:p w14:paraId="2BE18A2A" w14:textId="77777777" w:rsidR="00FC1F81" w:rsidRPr="00165B71" w:rsidRDefault="00FC1F81" w:rsidP="00FC1F81">
      <w:pPr>
        <w:keepNext/>
        <w:spacing w:after="120" w:line="240" w:lineRule="auto"/>
        <w:jc w:val="center"/>
        <w:outlineLvl w:val="4"/>
        <w:rPr>
          <w:rFonts w:ascii="Arial" w:eastAsia="Times New Roman" w:hAnsi="Arial" w:cs="Arial"/>
          <w:smallCaps/>
          <w:sz w:val="24"/>
          <w:szCs w:val="24"/>
        </w:rPr>
      </w:pPr>
    </w:p>
    <w:p w14:paraId="067E303F" w14:textId="77777777" w:rsidR="00FC1F81" w:rsidRDefault="00FC1F81" w:rsidP="00FC1F81">
      <w:pPr>
        <w:keepNext/>
        <w:spacing w:after="120" w:line="240" w:lineRule="auto"/>
        <w:jc w:val="center"/>
        <w:outlineLvl w:val="4"/>
        <w:rPr>
          <w:rFonts w:ascii="Arial" w:eastAsia="Times New Roman" w:hAnsi="Arial" w:cs="Arial"/>
          <w:smallCaps/>
          <w:sz w:val="24"/>
          <w:szCs w:val="24"/>
        </w:rPr>
      </w:pPr>
    </w:p>
    <w:p w14:paraId="320DA333" w14:textId="77777777" w:rsidR="004E0354" w:rsidRDefault="004E0354" w:rsidP="00FC1F81">
      <w:pPr>
        <w:keepNext/>
        <w:spacing w:after="120" w:line="240" w:lineRule="auto"/>
        <w:jc w:val="center"/>
        <w:outlineLvl w:val="4"/>
        <w:rPr>
          <w:rFonts w:ascii="Arial" w:eastAsia="Times New Roman" w:hAnsi="Arial" w:cs="Arial"/>
          <w:smallCaps/>
          <w:sz w:val="24"/>
          <w:szCs w:val="24"/>
        </w:rPr>
      </w:pPr>
    </w:p>
    <w:p w14:paraId="503AABDA" w14:textId="77777777" w:rsidR="004E0354" w:rsidRDefault="004E0354" w:rsidP="00FC1F81">
      <w:pPr>
        <w:keepNext/>
        <w:spacing w:after="120" w:line="240" w:lineRule="auto"/>
        <w:jc w:val="center"/>
        <w:outlineLvl w:val="4"/>
        <w:rPr>
          <w:rFonts w:ascii="Arial" w:eastAsia="Times New Roman" w:hAnsi="Arial" w:cs="Arial"/>
          <w:smallCaps/>
          <w:sz w:val="24"/>
          <w:szCs w:val="24"/>
        </w:rPr>
      </w:pPr>
    </w:p>
    <w:p w14:paraId="75DF993E" w14:textId="77777777" w:rsidR="004E0354" w:rsidRDefault="004E0354" w:rsidP="00FC1F81">
      <w:pPr>
        <w:keepNext/>
        <w:spacing w:after="120" w:line="240" w:lineRule="auto"/>
        <w:jc w:val="center"/>
        <w:outlineLvl w:val="4"/>
        <w:rPr>
          <w:rFonts w:ascii="Arial" w:eastAsia="Times New Roman" w:hAnsi="Arial" w:cs="Arial"/>
          <w:smallCaps/>
          <w:sz w:val="24"/>
          <w:szCs w:val="24"/>
        </w:rPr>
      </w:pPr>
    </w:p>
    <w:p w14:paraId="1E06D191" w14:textId="77777777" w:rsidR="004E0354" w:rsidRDefault="004E0354" w:rsidP="00FC1F81">
      <w:pPr>
        <w:keepNext/>
        <w:spacing w:after="120" w:line="240" w:lineRule="auto"/>
        <w:jc w:val="center"/>
        <w:outlineLvl w:val="4"/>
        <w:rPr>
          <w:rFonts w:ascii="Arial" w:eastAsia="Times New Roman" w:hAnsi="Arial" w:cs="Arial"/>
          <w:smallCaps/>
          <w:sz w:val="24"/>
          <w:szCs w:val="24"/>
        </w:rPr>
      </w:pPr>
    </w:p>
    <w:p w14:paraId="06A26CD7" w14:textId="77777777" w:rsidR="004E0354" w:rsidRDefault="004E0354" w:rsidP="00FC1F81">
      <w:pPr>
        <w:keepNext/>
        <w:spacing w:after="120" w:line="240" w:lineRule="auto"/>
        <w:jc w:val="center"/>
        <w:outlineLvl w:val="4"/>
        <w:rPr>
          <w:rFonts w:ascii="Arial" w:eastAsia="Times New Roman" w:hAnsi="Arial" w:cs="Arial"/>
          <w:smallCaps/>
          <w:sz w:val="24"/>
          <w:szCs w:val="24"/>
        </w:rPr>
      </w:pPr>
    </w:p>
    <w:p w14:paraId="20361A52" w14:textId="77777777" w:rsidR="004E0354" w:rsidRDefault="004E0354" w:rsidP="00FC1F81">
      <w:pPr>
        <w:keepNext/>
        <w:spacing w:after="120" w:line="240" w:lineRule="auto"/>
        <w:jc w:val="center"/>
        <w:outlineLvl w:val="4"/>
        <w:rPr>
          <w:rFonts w:ascii="Arial" w:eastAsia="Times New Roman" w:hAnsi="Arial" w:cs="Arial"/>
          <w:smallCaps/>
          <w:sz w:val="24"/>
          <w:szCs w:val="24"/>
        </w:rPr>
      </w:pPr>
    </w:p>
    <w:p w14:paraId="569C87B1" w14:textId="77777777" w:rsidR="004E0354" w:rsidRDefault="004E0354" w:rsidP="00FC1F81">
      <w:pPr>
        <w:keepNext/>
        <w:spacing w:after="120" w:line="240" w:lineRule="auto"/>
        <w:jc w:val="center"/>
        <w:outlineLvl w:val="4"/>
        <w:rPr>
          <w:rFonts w:ascii="Arial" w:eastAsia="Times New Roman" w:hAnsi="Arial" w:cs="Arial"/>
          <w:smallCaps/>
          <w:sz w:val="24"/>
          <w:szCs w:val="24"/>
        </w:rPr>
      </w:pPr>
    </w:p>
    <w:p w14:paraId="4E0E6B37" w14:textId="77777777" w:rsidR="004E0354" w:rsidRDefault="004E0354" w:rsidP="00FC1F81">
      <w:pPr>
        <w:keepNext/>
        <w:spacing w:after="120" w:line="240" w:lineRule="auto"/>
        <w:jc w:val="center"/>
        <w:outlineLvl w:val="4"/>
        <w:rPr>
          <w:rFonts w:ascii="Arial" w:eastAsia="Times New Roman" w:hAnsi="Arial" w:cs="Arial"/>
          <w:smallCaps/>
          <w:sz w:val="24"/>
          <w:szCs w:val="24"/>
        </w:rPr>
      </w:pPr>
    </w:p>
    <w:p w14:paraId="1A33F5A0" w14:textId="77777777" w:rsidR="004E0354" w:rsidRPr="00165B71" w:rsidRDefault="004E0354" w:rsidP="00FC1F81">
      <w:pPr>
        <w:keepNext/>
        <w:spacing w:after="120" w:line="240" w:lineRule="auto"/>
        <w:jc w:val="center"/>
        <w:outlineLvl w:val="4"/>
        <w:rPr>
          <w:rFonts w:ascii="Arial" w:eastAsia="Times New Roman" w:hAnsi="Arial" w:cs="Arial"/>
          <w:smallCaps/>
          <w:sz w:val="24"/>
          <w:szCs w:val="24"/>
        </w:rPr>
      </w:pPr>
    </w:p>
    <w:p w14:paraId="5662AA07" w14:textId="77777777" w:rsidR="00925AB5" w:rsidRDefault="00FC1F81" w:rsidP="00DD70BC">
      <w:pPr>
        <w:keepNext/>
        <w:spacing w:after="120" w:line="240" w:lineRule="auto"/>
        <w:ind w:left="180"/>
        <w:outlineLvl w:val="4"/>
        <w:rPr>
          <w:rFonts w:ascii="Arial" w:eastAsia="Times New Roman" w:hAnsi="Arial" w:cs="Arial"/>
          <w:smallCaps/>
          <w:noProof/>
          <w:sz w:val="24"/>
          <w:szCs w:val="24"/>
        </w:rPr>
      </w:pPr>
      <w:r w:rsidRPr="00165B71">
        <w:rPr>
          <w:rFonts w:ascii="Arial" w:eastAsia="Times New Roman" w:hAnsi="Arial" w:cs="Arial"/>
          <w:smallCaps/>
          <w:sz w:val="24"/>
          <w:szCs w:val="24"/>
        </w:rPr>
        <w:t>approval:</w:t>
      </w:r>
      <w:r w:rsidR="00925AB5" w:rsidRPr="00925AB5">
        <w:rPr>
          <w:rFonts w:ascii="Arial" w:eastAsia="Times New Roman" w:hAnsi="Arial" w:cs="Arial"/>
          <w:smallCaps/>
          <w:noProof/>
          <w:sz w:val="24"/>
          <w:szCs w:val="24"/>
        </w:rPr>
        <w:t xml:space="preserve"> </w:t>
      </w:r>
    </w:p>
    <w:p w14:paraId="2221C382" w14:textId="77777777" w:rsidR="00925AB5" w:rsidRDefault="00F33CAA" w:rsidP="00DD70BC">
      <w:pPr>
        <w:keepNext/>
        <w:spacing w:after="120" w:line="240" w:lineRule="auto"/>
        <w:ind w:left="180"/>
        <w:outlineLvl w:val="4"/>
        <w:rPr>
          <w:rFonts w:ascii="Arial" w:eastAsia="Times New Roman" w:hAnsi="Arial" w:cs="Arial"/>
          <w:smallCaps/>
          <w:sz w:val="24"/>
          <w:szCs w:val="24"/>
        </w:rPr>
      </w:pPr>
      <w:r>
        <w:rPr>
          <w:rFonts w:ascii="Arial" w:eastAsia="Times New Roman" w:hAnsi="Arial" w:cs="Arial"/>
          <w:smallCaps/>
          <w:noProof/>
          <w:sz w:val="24"/>
          <w:szCs w:val="24"/>
        </w:rPr>
        <w:drawing>
          <wp:anchor distT="0" distB="0" distL="114300" distR="114300" simplePos="0" relativeHeight="251661312" behindDoc="0" locked="0" layoutInCell="1" allowOverlap="1" wp14:anchorId="0437D15E" wp14:editId="53346965">
            <wp:simplePos x="0" y="0"/>
            <wp:positionH relativeFrom="column">
              <wp:posOffset>541020</wp:posOffset>
            </wp:positionH>
            <wp:positionV relativeFrom="paragraph">
              <wp:posOffset>10160</wp:posOffset>
            </wp:positionV>
            <wp:extent cx="1203960" cy="607554"/>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3960" cy="607554"/>
                    </a:xfrm>
                    <a:prstGeom prst="rect">
                      <a:avLst/>
                    </a:prstGeom>
                    <a:noFill/>
                  </pic:spPr>
                </pic:pic>
              </a:graphicData>
            </a:graphic>
            <wp14:sizeRelH relativeFrom="margin">
              <wp14:pctWidth>0</wp14:pctWidth>
            </wp14:sizeRelH>
            <wp14:sizeRelV relativeFrom="margin">
              <wp14:pctHeight>0</wp14:pctHeight>
            </wp14:sizeRelV>
          </wp:anchor>
        </w:drawing>
      </w:r>
    </w:p>
    <w:p w14:paraId="04561A76" w14:textId="77777777" w:rsidR="00FC1F81" w:rsidRPr="00165B71" w:rsidRDefault="00925AB5" w:rsidP="00DD70BC">
      <w:pPr>
        <w:keepNext/>
        <w:spacing w:after="120" w:line="240" w:lineRule="auto"/>
        <w:ind w:left="180"/>
        <w:outlineLvl w:val="4"/>
        <w:rPr>
          <w:rFonts w:ascii="Arial" w:eastAsia="Times New Roman" w:hAnsi="Arial" w:cs="Arial"/>
          <w:smallCaps/>
          <w:sz w:val="24"/>
          <w:szCs w:val="24"/>
        </w:rPr>
      </w:pPr>
      <w:r>
        <w:rPr>
          <w:rFonts w:ascii="Arial" w:eastAsia="Times New Roman" w:hAnsi="Arial" w:cs="Arial"/>
          <w:smallCaps/>
          <w:sz w:val="24"/>
          <w:szCs w:val="24"/>
        </w:rPr>
        <w:tab/>
      </w:r>
      <w:r>
        <w:rPr>
          <w:rFonts w:ascii="Arial" w:eastAsia="Times New Roman" w:hAnsi="Arial" w:cs="Arial"/>
          <w:smallCaps/>
          <w:sz w:val="24"/>
          <w:szCs w:val="24"/>
        </w:rPr>
        <w:tab/>
      </w:r>
      <w:r>
        <w:rPr>
          <w:rFonts w:ascii="Arial" w:eastAsia="Times New Roman" w:hAnsi="Arial" w:cs="Arial"/>
          <w:smallCaps/>
          <w:sz w:val="24"/>
          <w:szCs w:val="24"/>
        </w:rPr>
        <w:tab/>
      </w:r>
      <w:r>
        <w:rPr>
          <w:rFonts w:ascii="Arial" w:eastAsia="Times New Roman" w:hAnsi="Arial" w:cs="Arial"/>
          <w:smallCaps/>
          <w:sz w:val="24"/>
          <w:szCs w:val="24"/>
        </w:rPr>
        <w:tab/>
      </w:r>
      <w:r>
        <w:rPr>
          <w:rFonts w:ascii="Arial" w:eastAsia="Times New Roman" w:hAnsi="Arial" w:cs="Arial"/>
          <w:smallCaps/>
          <w:sz w:val="24"/>
          <w:szCs w:val="24"/>
        </w:rPr>
        <w:tab/>
      </w:r>
      <w:r>
        <w:rPr>
          <w:rFonts w:ascii="Arial" w:eastAsia="Times New Roman" w:hAnsi="Arial" w:cs="Arial"/>
          <w:smallCaps/>
          <w:sz w:val="24"/>
          <w:szCs w:val="24"/>
        </w:rPr>
        <w:tab/>
      </w:r>
    </w:p>
    <w:p w14:paraId="7641D83C" w14:textId="1847836C" w:rsidR="00925AB5" w:rsidRPr="00165B71" w:rsidRDefault="00FC1F81" w:rsidP="00DD70BC">
      <w:pPr>
        <w:keepNext/>
        <w:spacing w:after="0" w:line="240" w:lineRule="auto"/>
        <w:ind w:left="180"/>
        <w:outlineLvl w:val="4"/>
        <w:rPr>
          <w:rFonts w:ascii="Arial" w:eastAsia="Times New Roman" w:hAnsi="Arial" w:cs="Arial"/>
          <w:smallCaps/>
          <w:sz w:val="24"/>
          <w:szCs w:val="24"/>
        </w:rPr>
      </w:pPr>
      <w:r>
        <w:rPr>
          <w:rFonts w:ascii="Arial" w:eastAsia="Times New Roman" w:hAnsi="Arial" w:cs="Arial"/>
          <w:smallCaps/>
          <w:sz w:val="24"/>
          <w:szCs w:val="24"/>
        </w:rPr>
        <w:t>_________________________________</w:t>
      </w:r>
      <w:r w:rsidR="00835611">
        <w:rPr>
          <w:rFonts w:ascii="Arial" w:eastAsia="Times New Roman" w:hAnsi="Arial" w:cs="Arial"/>
          <w:smallCaps/>
          <w:sz w:val="24"/>
          <w:szCs w:val="24"/>
        </w:rPr>
        <w:t>_____</w:t>
      </w:r>
      <w:r>
        <w:rPr>
          <w:rFonts w:ascii="Arial" w:eastAsia="Times New Roman" w:hAnsi="Arial" w:cs="Arial"/>
          <w:smallCaps/>
          <w:sz w:val="24"/>
          <w:szCs w:val="24"/>
        </w:rPr>
        <w:t>____</w:t>
      </w:r>
      <w:r>
        <w:rPr>
          <w:rFonts w:ascii="Arial" w:eastAsia="Times New Roman" w:hAnsi="Arial" w:cs="Arial"/>
          <w:smallCaps/>
          <w:sz w:val="24"/>
          <w:szCs w:val="24"/>
        </w:rPr>
        <w:tab/>
      </w:r>
      <w:r>
        <w:rPr>
          <w:rFonts w:ascii="Arial" w:eastAsia="Times New Roman" w:hAnsi="Arial" w:cs="Arial"/>
          <w:smallCaps/>
          <w:sz w:val="24"/>
          <w:szCs w:val="24"/>
        </w:rPr>
        <w:tab/>
      </w:r>
      <w:r w:rsidR="00925AB5" w:rsidRPr="00F33CAA">
        <w:rPr>
          <w:rFonts w:ascii="Arial" w:eastAsia="Times New Roman" w:hAnsi="Arial" w:cs="Arial"/>
          <w:smallCaps/>
          <w:sz w:val="24"/>
          <w:szCs w:val="24"/>
          <w:u w:val="single"/>
        </w:rPr>
        <w:t xml:space="preserve"> </w:t>
      </w:r>
      <w:r w:rsidR="00162D52">
        <w:rPr>
          <w:rFonts w:ascii="Arial" w:eastAsia="Times New Roman" w:hAnsi="Arial" w:cs="Arial"/>
          <w:smallCaps/>
          <w:sz w:val="24"/>
          <w:szCs w:val="24"/>
          <w:u w:val="single"/>
        </w:rPr>
        <w:t>7</w:t>
      </w:r>
      <w:r w:rsidR="008C7ED2">
        <w:rPr>
          <w:rFonts w:ascii="Arial" w:eastAsia="Times New Roman" w:hAnsi="Arial" w:cs="Arial"/>
          <w:smallCaps/>
          <w:sz w:val="24"/>
          <w:szCs w:val="24"/>
          <w:u w:val="single"/>
        </w:rPr>
        <w:t>-</w:t>
      </w:r>
      <w:r w:rsidR="006D0161">
        <w:rPr>
          <w:rFonts w:ascii="Arial" w:eastAsia="Times New Roman" w:hAnsi="Arial" w:cs="Arial"/>
          <w:smallCaps/>
          <w:sz w:val="24"/>
          <w:szCs w:val="24"/>
          <w:u w:val="single"/>
        </w:rPr>
        <w:t>20</w:t>
      </w:r>
      <w:r w:rsidR="008C7ED2">
        <w:rPr>
          <w:rFonts w:ascii="Arial" w:eastAsia="Times New Roman" w:hAnsi="Arial" w:cs="Arial"/>
          <w:smallCaps/>
          <w:sz w:val="24"/>
          <w:szCs w:val="24"/>
          <w:u w:val="single"/>
        </w:rPr>
        <w:t>-2023</w:t>
      </w:r>
    </w:p>
    <w:p w14:paraId="57117EEA" w14:textId="77777777" w:rsidR="00FC1F81" w:rsidRPr="00165B71" w:rsidRDefault="00835611" w:rsidP="00DD70BC">
      <w:pPr>
        <w:keepNext/>
        <w:spacing w:after="0" w:line="240" w:lineRule="auto"/>
        <w:ind w:left="180"/>
        <w:outlineLvl w:val="4"/>
        <w:rPr>
          <w:rFonts w:ascii="Arial" w:eastAsia="Times New Roman" w:hAnsi="Arial" w:cs="Arial"/>
          <w:smallCaps/>
          <w:sz w:val="24"/>
          <w:szCs w:val="24"/>
        </w:rPr>
      </w:pPr>
      <w:r>
        <w:rPr>
          <w:rFonts w:ascii="Arial" w:eastAsia="Times New Roman" w:hAnsi="Arial" w:cs="Arial"/>
          <w:smallCaps/>
          <w:sz w:val="24"/>
          <w:szCs w:val="24"/>
        </w:rPr>
        <w:t>eric h. jensen</w:t>
      </w:r>
      <w:r>
        <w:rPr>
          <w:rFonts w:ascii="Arial" w:eastAsia="Times New Roman" w:hAnsi="Arial" w:cs="Arial"/>
          <w:smallCaps/>
          <w:sz w:val="24"/>
          <w:szCs w:val="24"/>
        </w:rPr>
        <w:tab/>
        <w:t xml:space="preserve">environmental health and safety   </w:t>
      </w:r>
      <w:r w:rsidR="00FC1F81">
        <w:rPr>
          <w:rFonts w:ascii="Arial" w:eastAsia="Times New Roman" w:hAnsi="Arial" w:cs="Arial"/>
          <w:smallCaps/>
          <w:sz w:val="24"/>
          <w:szCs w:val="24"/>
        </w:rPr>
        <w:tab/>
      </w:r>
      <w:r w:rsidR="00FC1F81">
        <w:rPr>
          <w:rFonts w:ascii="Arial" w:eastAsia="Times New Roman" w:hAnsi="Arial" w:cs="Arial"/>
          <w:smallCaps/>
          <w:sz w:val="24"/>
          <w:szCs w:val="24"/>
        </w:rPr>
        <w:tab/>
      </w:r>
      <w:r w:rsidR="00F33CAA">
        <w:rPr>
          <w:rFonts w:ascii="Arial" w:eastAsia="Times New Roman" w:hAnsi="Arial" w:cs="Arial"/>
          <w:smallCaps/>
          <w:sz w:val="24"/>
          <w:szCs w:val="24"/>
        </w:rPr>
        <w:t xml:space="preserve">   </w:t>
      </w:r>
      <w:r w:rsidR="00FC1F81" w:rsidRPr="00165B71">
        <w:rPr>
          <w:rFonts w:ascii="Arial" w:eastAsia="Times New Roman" w:hAnsi="Arial" w:cs="Arial"/>
          <w:smallCaps/>
          <w:sz w:val="24"/>
          <w:szCs w:val="24"/>
        </w:rPr>
        <w:t>date</w:t>
      </w:r>
    </w:p>
    <w:p w14:paraId="553EC06E" w14:textId="77777777" w:rsidR="00FC1F81" w:rsidRDefault="00FC1F81" w:rsidP="00FC1F81">
      <w:pPr>
        <w:keepNext/>
        <w:spacing w:after="120" w:line="240" w:lineRule="auto"/>
        <w:outlineLvl w:val="4"/>
        <w:rPr>
          <w:rFonts w:ascii="Garamond" w:eastAsia="Times New Roman" w:hAnsi="Garamond" w:cs="Times New Roman"/>
          <w:b/>
          <w:smallCaps/>
          <w:sz w:val="28"/>
          <w:szCs w:val="20"/>
        </w:rPr>
      </w:pPr>
    </w:p>
    <w:p w14:paraId="63692B9A" w14:textId="77777777" w:rsidR="00FC1F81" w:rsidRPr="00165B71" w:rsidRDefault="00FC1F81" w:rsidP="00FC1F81">
      <w:pPr>
        <w:keepNext/>
        <w:spacing w:after="120" w:line="240" w:lineRule="auto"/>
        <w:jc w:val="center"/>
        <w:outlineLvl w:val="4"/>
        <w:rPr>
          <w:rFonts w:ascii="Garamond" w:eastAsia="Times New Roman" w:hAnsi="Garamond" w:cs="Times New Roman"/>
          <w:b/>
          <w:smallCaps/>
          <w:sz w:val="28"/>
          <w:szCs w:val="20"/>
        </w:rPr>
      </w:pPr>
      <w:r w:rsidRPr="00165B71">
        <w:rPr>
          <w:rFonts w:ascii="Garamond" w:eastAsia="Times New Roman" w:hAnsi="Garamond" w:cs="Times New Roman"/>
          <w:b/>
          <w:smallCaps/>
          <w:sz w:val="28"/>
          <w:szCs w:val="20"/>
        </w:rPr>
        <w:br w:type="page"/>
      </w:r>
    </w:p>
    <w:p w14:paraId="54BAA582" w14:textId="77777777" w:rsidR="00FC1F81" w:rsidRPr="005C72B4" w:rsidRDefault="00FC1F81" w:rsidP="00FC1F81">
      <w:pPr>
        <w:keepNext/>
        <w:spacing w:after="120" w:line="240" w:lineRule="auto"/>
        <w:outlineLvl w:val="4"/>
        <w:rPr>
          <w:rFonts w:ascii="Arial" w:eastAsia="Times New Roman" w:hAnsi="Arial" w:cs="Arial"/>
          <w:smallCaps/>
          <w:sz w:val="24"/>
          <w:szCs w:val="24"/>
        </w:rPr>
      </w:pPr>
    </w:p>
    <w:p w14:paraId="176C6204" w14:textId="77777777" w:rsidR="00FC1F81" w:rsidRPr="005C72B4" w:rsidRDefault="00FC1F81" w:rsidP="00FC1F81">
      <w:pPr>
        <w:keepNext/>
        <w:spacing w:after="120" w:line="240" w:lineRule="auto"/>
        <w:outlineLvl w:val="4"/>
        <w:rPr>
          <w:rFonts w:ascii="Arial" w:eastAsia="Times New Roman" w:hAnsi="Arial" w:cs="Arial"/>
          <w:smallCaps/>
          <w:sz w:val="24"/>
          <w:szCs w:val="24"/>
        </w:rPr>
      </w:pPr>
    </w:p>
    <w:p w14:paraId="33F8FB9C" w14:textId="77777777" w:rsidR="00FC1F81" w:rsidRPr="005C72B4" w:rsidRDefault="00FC1F81" w:rsidP="00916BC4">
      <w:pPr>
        <w:keepNext/>
        <w:spacing w:after="120" w:line="240" w:lineRule="auto"/>
        <w:jc w:val="center"/>
        <w:outlineLvl w:val="4"/>
        <w:rPr>
          <w:rFonts w:ascii="Arial" w:eastAsia="Times New Roman" w:hAnsi="Arial" w:cs="Arial"/>
          <w:smallCaps/>
          <w:sz w:val="24"/>
          <w:szCs w:val="24"/>
        </w:rPr>
      </w:pPr>
      <w:r w:rsidRPr="005C72B4">
        <w:rPr>
          <w:rFonts w:ascii="Arial" w:eastAsia="Times New Roman" w:hAnsi="Arial" w:cs="Arial"/>
          <w:smallCaps/>
          <w:sz w:val="24"/>
          <w:szCs w:val="24"/>
        </w:rPr>
        <w:t>TABLE OF CONTENTS</w:t>
      </w:r>
    </w:p>
    <w:p w14:paraId="71D96670" w14:textId="77777777" w:rsidR="00FC1F81" w:rsidRPr="005C72B4" w:rsidRDefault="00FC1F81" w:rsidP="009F704E">
      <w:pPr>
        <w:spacing w:after="0" w:line="240" w:lineRule="auto"/>
        <w:jc w:val="both"/>
        <w:rPr>
          <w:rFonts w:ascii="Arial" w:eastAsia="Times New Roman" w:hAnsi="Arial" w:cs="Arial"/>
          <w:sz w:val="24"/>
          <w:szCs w:val="24"/>
        </w:rPr>
      </w:pPr>
    </w:p>
    <w:p w14:paraId="3C3BBD91" w14:textId="77777777" w:rsidR="00FC1F81" w:rsidRPr="005C72B4" w:rsidRDefault="00FC1F81" w:rsidP="009F704E">
      <w:pPr>
        <w:spacing w:after="0" w:line="240" w:lineRule="auto"/>
        <w:jc w:val="both"/>
        <w:rPr>
          <w:rFonts w:ascii="Arial" w:eastAsia="Times New Roman" w:hAnsi="Arial" w:cs="Arial"/>
          <w:sz w:val="24"/>
          <w:szCs w:val="24"/>
        </w:rPr>
      </w:pPr>
    </w:p>
    <w:p w14:paraId="5AE42649" w14:textId="7F023A90" w:rsidR="00FC1F81" w:rsidRPr="00F232D8" w:rsidRDefault="00835611" w:rsidP="009F704E">
      <w:pPr>
        <w:keepNext/>
        <w:spacing w:before="240" w:after="120" w:line="360" w:lineRule="auto"/>
        <w:jc w:val="both"/>
        <w:outlineLvl w:val="4"/>
        <w:rPr>
          <w:rFonts w:ascii="Arial" w:eastAsia="Times New Roman" w:hAnsi="Arial" w:cs="Arial"/>
          <w:smallCaps/>
          <w:sz w:val="24"/>
          <w:szCs w:val="24"/>
        </w:rPr>
      </w:pPr>
      <w:r w:rsidRPr="005C72B4">
        <w:rPr>
          <w:rFonts w:ascii="Arial" w:eastAsia="Times New Roman" w:hAnsi="Arial" w:cs="Arial"/>
          <w:smallCaps/>
          <w:sz w:val="24"/>
          <w:szCs w:val="24"/>
        </w:rPr>
        <w:t>1</w:t>
      </w:r>
      <w:r w:rsidRPr="005C72B4">
        <w:rPr>
          <w:rFonts w:ascii="Arial" w:eastAsia="Times New Roman" w:hAnsi="Arial" w:cs="Arial"/>
          <w:smallCaps/>
          <w:sz w:val="24"/>
          <w:szCs w:val="24"/>
        </w:rPr>
        <w:tab/>
      </w:r>
      <w:r w:rsidRPr="00F232D8">
        <w:rPr>
          <w:rFonts w:ascii="Arial" w:eastAsia="Times New Roman" w:hAnsi="Arial" w:cs="Arial"/>
          <w:smallCaps/>
          <w:sz w:val="24"/>
          <w:szCs w:val="24"/>
        </w:rPr>
        <w:t>policy</w:t>
      </w:r>
      <w:r w:rsidRPr="00F232D8">
        <w:rPr>
          <w:rFonts w:ascii="Arial" w:eastAsia="Times New Roman" w:hAnsi="Arial" w:cs="Arial"/>
          <w:smallCaps/>
          <w:sz w:val="24"/>
          <w:szCs w:val="24"/>
        </w:rPr>
        <w:tab/>
      </w:r>
      <w:r w:rsidR="009F3CA8">
        <w:rPr>
          <w:rFonts w:ascii="Arial" w:eastAsia="Times New Roman" w:hAnsi="Arial" w:cs="Arial"/>
          <w:smallCaps/>
          <w:sz w:val="24"/>
          <w:szCs w:val="24"/>
        </w:rPr>
        <w:t xml:space="preserve"> overview</w:t>
      </w:r>
      <w:r w:rsidRPr="00F232D8">
        <w:rPr>
          <w:rFonts w:ascii="Arial" w:eastAsia="Times New Roman" w:hAnsi="Arial" w:cs="Arial"/>
          <w:smallCaps/>
          <w:sz w:val="24"/>
          <w:szCs w:val="24"/>
        </w:rPr>
        <w:tab/>
      </w:r>
      <w:r w:rsidRPr="00F232D8">
        <w:rPr>
          <w:rFonts w:ascii="Arial" w:eastAsia="Times New Roman" w:hAnsi="Arial" w:cs="Arial"/>
          <w:smallCaps/>
          <w:sz w:val="24"/>
          <w:szCs w:val="24"/>
        </w:rPr>
        <w:tab/>
      </w:r>
      <w:r w:rsidRPr="00F232D8">
        <w:rPr>
          <w:rFonts w:ascii="Arial" w:eastAsia="Times New Roman" w:hAnsi="Arial" w:cs="Arial"/>
          <w:smallCaps/>
          <w:sz w:val="24"/>
          <w:szCs w:val="24"/>
        </w:rPr>
        <w:tab/>
      </w:r>
      <w:r w:rsidRPr="00F232D8">
        <w:rPr>
          <w:rFonts w:ascii="Arial" w:eastAsia="Times New Roman" w:hAnsi="Arial" w:cs="Arial"/>
          <w:smallCaps/>
          <w:sz w:val="24"/>
          <w:szCs w:val="24"/>
        </w:rPr>
        <w:tab/>
      </w:r>
      <w:r w:rsidRPr="00F232D8">
        <w:rPr>
          <w:rFonts w:ascii="Arial" w:eastAsia="Times New Roman" w:hAnsi="Arial" w:cs="Arial"/>
          <w:smallCaps/>
          <w:sz w:val="24"/>
          <w:szCs w:val="24"/>
        </w:rPr>
        <w:tab/>
      </w:r>
      <w:r w:rsidRPr="00F232D8">
        <w:rPr>
          <w:rFonts w:ascii="Arial" w:eastAsia="Times New Roman" w:hAnsi="Arial" w:cs="Arial"/>
          <w:smallCaps/>
          <w:sz w:val="24"/>
          <w:szCs w:val="24"/>
        </w:rPr>
        <w:tab/>
      </w:r>
      <w:r w:rsidRPr="00F232D8">
        <w:rPr>
          <w:rFonts w:ascii="Arial" w:eastAsia="Times New Roman" w:hAnsi="Arial" w:cs="Arial"/>
          <w:smallCaps/>
          <w:sz w:val="24"/>
          <w:szCs w:val="24"/>
        </w:rPr>
        <w:tab/>
      </w:r>
      <w:r w:rsidRPr="00F232D8">
        <w:rPr>
          <w:rFonts w:ascii="Arial" w:eastAsia="Times New Roman" w:hAnsi="Arial" w:cs="Arial"/>
          <w:smallCaps/>
          <w:sz w:val="24"/>
          <w:szCs w:val="24"/>
        </w:rPr>
        <w:tab/>
        <w:t>3</w:t>
      </w:r>
    </w:p>
    <w:p w14:paraId="12546152" w14:textId="5E76055B" w:rsidR="00F232D8" w:rsidRPr="00F232D8" w:rsidRDefault="009551CD" w:rsidP="00E537C9">
      <w:pPr>
        <w:keepNext/>
        <w:spacing w:before="240" w:after="120" w:line="360" w:lineRule="auto"/>
        <w:jc w:val="both"/>
        <w:outlineLvl w:val="4"/>
        <w:rPr>
          <w:rFonts w:ascii="Arial" w:eastAsia="Times New Roman" w:hAnsi="Arial" w:cs="Arial"/>
          <w:smallCaps/>
          <w:sz w:val="24"/>
          <w:szCs w:val="24"/>
        </w:rPr>
      </w:pPr>
      <w:r w:rsidRPr="00F232D8">
        <w:rPr>
          <w:rFonts w:ascii="Arial" w:eastAsia="Times New Roman" w:hAnsi="Arial" w:cs="Arial"/>
          <w:smallCaps/>
          <w:sz w:val="24"/>
          <w:szCs w:val="24"/>
        </w:rPr>
        <w:t>2</w:t>
      </w:r>
      <w:r w:rsidRPr="00F232D8">
        <w:rPr>
          <w:rFonts w:ascii="Arial" w:eastAsia="Times New Roman" w:hAnsi="Arial" w:cs="Arial"/>
          <w:smallCaps/>
          <w:sz w:val="24"/>
          <w:szCs w:val="24"/>
        </w:rPr>
        <w:tab/>
        <w:t>authority and responsibility</w:t>
      </w:r>
      <w:r w:rsidRPr="00F232D8">
        <w:rPr>
          <w:rFonts w:ascii="Arial" w:eastAsia="Times New Roman" w:hAnsi="Arial" w:cs="Arial"/>
          <w:smallCaps/>
          <w:sz w:val="24"/>
          <w:szCs w:val="24"/>
        </w:rPr>
        <w:tab/>
      </w:r>
      <w:r w:rsidRPr="00F232D8">
        <w:rPr>
          <w:rFonts w:ascii="Arial" w:eastAsia="Times New Roman" w:hAnsi="Arial" w:cs="Arial"/>
          <w:smallCaps/>
          <w:sz w:val="24"/>
          <w:szCs w:val="24"/>
        </w:rPr>
        <w:tab/>
      </w:r>
      <w:r w:rsidRPr="00F232D8">
        <w:rPr>
          <w:rFonts w:ascii="Arial" w:eastAsia="Times New Roman" w:hAnsi="Arial" w:cs="Arial"/>
          <w:smallCaps/>
          <w:sz w:val="24"/>
          <w:szCs w:val="24"/>
        </w:rPr>
        <w:tab/>
      </w:r>
      <w:r w:rsidRPr="00F232D8">
        <w:rPr>
          <w:rFonts w:ascii="Arial" w:eastAsia="Times New Roman" w:hAnsi="Arial" w:cs="Arial"/>
          <w:smallCaps/>
          <w:sz w:val="24"/>
          <w:szCs w:val="24"/>
        </w:rPr>
        <w:tab/>
      </w:r>
      <w:r w:rsidRPr="00F232D8">
        <w:rPr>
          <w:rFonts w:ascii="Arial" w:eastAsia="Times New Roman" w:hAnsi="Arial" w:cs="Arial"/>
          <w:smallCaps/>
          <w:sz w:val="24"/>
          <w:szCs w:val="24"/>
        </w:rPr>
        <w:tab/>
      </w:r>
      <w:r w:rsidRPr="00F232D8">
        <w:rPr>
          <w:rFonts w:ascii="Arial" w:eastAsia="Times New Roman" w:hAnsi="Arial" w:cs="Arial"/>
          <w:smallCaps/>
          <w:sz w:val="24"/>
          <w:szCs w:val="24"/>
        </w:rPr>
        <w:tab/>
        <w:t>3</w:t>
      </w:r>
    </w:p>
    <w:p w14:paraId="24AB1369" w14:textId="289CBBD7" w:rsidR="000869AB" w:rsidRPr="00F232D8" w:rsidRDefault="00E537C9" w:rsidP="009F704E">
      <w:pPr>
        <w:keepNext/>
        <w:spacing w:before="240" w:after="120" w:line="360" w:lineRule="auto"/>
        <w:jc w:val="both"/>
        <w:outlineLvl w:val="4"/>
        <w:rPr>
          <w:rFonts w:ascii="Arial" w:eastAsia="Times New Roman" w:hAnsi="Arial" w:cs="Arial"/>
          <w:smallCaps/>
          <w:sz w:val="24"/>
          <w:szCs w:val="24"/>
        </w:rPr>
      </w:pPr>
      <w:r>
        <w:rPr>
          <w:rFonts w:ascii="Arial" w:eastAsia="Times New Roman" w:hAnsi="Arial" w:cs="Arial"/>
          <w:smallCaps/>
          <w:sz w:val="24"/>
          <w:szCs w:val="24"/>
        </w:rPr>
        <w:t>3</w:t>
      </w:r>
      <w:r w:rsidR="00F232D8" w:rsidRPr="00F232D8">
        <w:rPr>
          <w:rFonts w:ascii="Arial" w:eastAsia="Times New Roman" w:hAnsi="Arial" w:cs="Arial"/>
          <w:smallCaps/>
          <w:sz w:val="24"/>
          <w:szCs w:val="24"/>
        </w:rPr>
        <w:tab/>
      </w:r>
      <w:r w:rsidR="00F232D8">
        <w:rPr>
          <w:rFonts w:ascii="Arial" w:eastAsia="Times New Roman" w:hAnsi="Arial" w:cs="Arial"/>
          <w:smallCaps/>
          <w:sz w:val="24"/>
          <w:szCs w:val="24"/>
        </w:rPr>
        <w:t>fire</w:t>
      </w:r>
      <w:r w:rsidR="009F3CA8">
        <w:rPr>
          <w:rFonts w:ascii="Arial" w:eastAsia="Times New Roman" w:hAnsi="Arial" w:cs="Arial"/>
          <w:smallCaps/>
          <w:sz w:val="24"/>
          <w:szCs w:val="24"/>
        </w:rPr>
        <w:t xml:space="preserve"> emergency</w:t>
      </w:r>
      <w:r w:rsidR="00F232D8">
        <w:rPr>
          <w:rFonts w:ascii="Arial" w:eastAsia="Times New Roman" w:hAnsi="Arial" w:cs="Arial"/>
          <w:smallCaps/>
          <w:sz w:val="24"/>
          <w:szCs w:val="24"/>
        </w:rPr>
        <w:t xml:space="preserve"> response</w:t>
      </w:r>
      <w:r w:rsidR="009F3CA8">
        <w:rPr>
          <w:rFonts w:ascii="Arial" w:eastAsia="Times New Roman" w:hAnsi="Arial" w:cs="Arial"/>
          <w:smallCaps/>
          <w:sz w:val="24"/>
          <w:szCs w:val="24"/>
        </w:rPr>
        <w:tab/>
      </w:r>
      <w:r w:rsidR="009F3CA8">
        <w:rPr>
          <w:rFonts w:ascii="Arial" w:eastAsia="Times New Roman" w:hAnsi="Arial" w:cs="Arial"/>
          <w:smallCaps/>
          <w:sz w:val="24"/>
          <w:szCs w:val="24"/>
        </w:rPr>
        <w:tab/>
      </w:r>
      <w:r w:rsidR="00835611" w:rsidRPr="00F232D8">
        <w:rPr>
          <w:rFonts w:ascii="Arial" w:eastAsia="Times New Roman" w:hAnsi="Arial" w:cs="Arial"/>
          <w:smallCaps/>
          <w:sz w:val="24"/>
          <w:szCs w:val="24"/>
        </w:rPr>
        <w:tab/>
      </w:r>
      <w:r w:rsidR="00835611" w:rsidRPr="00F232D8">
        <w:rPr>
          <w:rFonts w:ascii="Arial" w:eastAsia="Times New Roman" w:hAnsi="Arial" w:cs="Arial"/>
          <w:smallCaps/>
          <w:sz w:val="24"/>
          <w:szCs w:val="24"/>
        </w:rPr>
        <w:tab/>
      </w:r>
      <w:r w:rsidR="009551CD" w:rsidRPr="00F232D8">
        <w:rPr>
          <w:rFonts w:ascii="Arial" w:eastAsia="Times New Roman" w:hAnsi="Arial" w:cs="Arial"/>
          <w:smallCaps/>
          <w:sz w:val="24"/>
          <w:szCs w:val="24"/>
        </w:rPr>
        <w:tab/>
      </w:r>
      <w:r w:rsidR="009551CD" w:rsidRPr="00F232D8">
        <w:rPr>
          <w:rFonts w:ascii="Arial" w:eastAsia="Times New Roman" w:hAnsi="Arial" w:cs="Arial"/>
          <w:smallCaps/>
          <w:sz w:val="24"/>
          <w:szCs w:val="24"/>
        </w:rPr>
        <w:tab/>
      </w:r>
      <w:r w:rsidR="009551CD" w:rsidRPr="00F232D8">
        <w:rPr>
          <w:rFonts w:ascii="Arial" w:eastAsia="Times New Roman" w:hAnsi="Arial" w:cs="Arial"/>
          <w:smallCaps/>
          <w:sz w:val="24"/>
          <w:szCs w:val="24"/>
        </w:rPr>
        <w:tab/>
      </w:r>
      <w:r w:rsidR="004C158F">
        <w:rPr>
          <w:rFonts w:ascii="Arial" w:eastAsia="Times New Roman" w:hAnsi="Arial" w:cs="Arial"/>
          <w:smallCaps/>
          <w:sz w:val="24"/>
          <w:szCs w:val="24"/>
        </w:rPr>
        <w:t>5</w:t>
      </w:r>
      <w:r w:rsidR="00835611" w:rsidRPr="00F232D8">
        <w:rPr>
          <w:rFonts w:ascii="Arial" w:eastAsia="Times New Roman" w:hAnsi="Arial" w:cs="Arial"/>
          <w:smallCaps/>
          <w:sz w:val="24"/>
          <w:szCs w:val="24"/>
        </w:rPr>
        <w:tab/>
      </w:r>
    </w:p>
    <w:p w14:paraId="1BD7EA89" w14:textId="4D7BE792" w:rsidR="00FC1F81" w:rsidRPr="00F232D8" w:rsidRDefault="00E537C9" w:rsidP="004D2D6F">
      <w:pPr>
        <w:keepNext/>
        <w:spacing w:before="240" w:after="120" w:line="360" w:lineRule="auto"/>
        <w:jc w:val="both"/>
        <w:outlineLvl w:val="4"/>
        <w:rPr>
          <w:rFonts w:ascii="Arial" w:eastAsia="Times New Roman" w:hAnsi="Arial" w:cs="Arial"/>
          <w:smallCaps/>
          <w:sz w:val="24"/>
          <w:szCs w:val="24"/>
        </w:rPr>
      </w:pPr>
      <w:r>
        <w:rPr>
          <w:rFonts w:ascii="Arial" w:eastAsia="Times New Roman" w:hAnsi="Arial" w:cs="Arial"/>
          <w:smallCaps/>
          <w:sz w:val="24"/>
          <w:szCs w:val="24"/>
        </w:rPr>
        <w:t>4</w:t>
      </w:r>
      <w:r w:rsidR="00835611" w:rsidRPr="00F232D8">
        <w:rPr>
          <w:rFonts w:ascii="Arial" w:eastAsia="Times New Roman" w:hAnsi="Arial" w:cs="Arial"/>
          <w:smallCaps/>
          <w:sz w:val="24"/>
          <w:szCs w:val="24"/>
        </w:rPr>
        <w:tab/>
      </w:r>
      <w:r w:rsidR="009F3CA8">
        <w:rPr>
          <w:rFonts w:ascii="Arial" w:eastAsia="Times New Roman" w:hAnsi="Arial" w:cs="Arial"/>
          <w:smallCaps/>
          <w:sz w:val="24"/>
          <w:szCs w:val="24"/>
        </w:rPr>
        <w:t>f</w:t>
      </w:r>
      <w:r w:rsidR="009551CD" w:rsidRPr="00F232D8">
        <w:rPr>
          <w:rFonts w:ascii="Arial" w:eastAsia="Times New Roman" w:hAnsi="Arial" w:cs="Arial"/>
          <w:smallCaps/>
          <w:sz w:val="24"/>
          <w:szCs w:val="24"/>
        </w:rPr>
        <w:t>ire prevention</w:t>
      </w:r>
      <w:r>
        <w:rPr>
          <w:rFonts w:ascii="Arial" w:eastAsia="Times New Roman" w:hAnsi="Arial" w:cs="Arial"/>
          <w:smallCaps/>
          <w:sz w:val="24"/>
          <w:szCs w:val="24"/>
        </w:rPr>
        <w:t xml:space="preserve"> and training</w:t>
      </w:r>
      <w:r w:rsidR="00835611" w:rsidRPr="00F232D8">
        <w:rPr>
          <w:rFonts w:ascii="Arial" w:eastAsia="Times New Roman" w:hAnsi="Arial" w:cs="Arial"/>
          <w:smallCaps/>
          <w:sz w:val="24"/>
          <w:szCs w:val="24"/>
        </w:rPr>
        <w:tab/>
      </w:r>
      <w:r w:rsidR="00835611" w:rsidRPr="00F232D8">
        <w:rPr>
          <w:rFonts w:ascii="Arial" w:eastAsia="Times New Roman" w:hAnsi="Arial" w:cs="Arial"/>
          <w:smallCaps/>
          <w:sz w:val="24"/>
          <w:szCs w:val="24"/>
        </w:rPr>
        <w:tab/>
      </w:r>
      <w:r w:rsidR="00835611" w:rsidRPr="00F232D8">
        <w:rPr>
          <w:rFonts w:ascii="Arial" w:eastAsia="Times New Roman" w:hAnsi="Arial" w:cs="Arial"/>
          <w:smallCaps/>
          <w:sz w:val="24"/>
          <w:szCs w:val="24"/>
        </w:rPr>
        <w:tab/>
      </w:r>
      <w:r w:rsidR="00F10558" w:rsidRPr="00F232D8">
        <w:rPr>
          <w:rFonts w:ascii="Arial" w:eastAsia="Times New Roman" w:hAnsi="Arial" w:cs="Arial"/>
          <w:smallCaps/>
          <w:sz w:val="24"/>
          <w:szCs w:val="24"/>
        </w:rPr>
        <w:tab/>
      </w:r>
      <w:r w:rsidR="00835611" w:rsidRPr="00F232D8">
        <w:rPr>
          <w:rFonts w:ascii="Arial" w:eastAsia="Times New Roman" w:hAnsi="Arial" w:cs="Arial"/>
          <w:smallCaps/>
          <w:sz w:val="24"/>
          <w:szCs w:val="24"/>
        </w:rPr>
        <w:tab/>
      </w:r>
      <w:r w:rsidR="00835611" w:rsidRPr="00F232D8">
        <w:rPr>
          <w:rFonts w:ascii="Arial" w:eastAsia="Times New Roman" w:hAnsi="Arial" w:cs="Arial"/>
          <w:smallCaps/>
          <w:sz w:val="24"/>
          <w:szCs w:val="24"/>
        </w:rPr>
        <w:tab/>
      </w:r>
      <w:r w:rsidR="004C158F">
        <w:rPr>
          <w:rFonts w:ascii="Arial" w:eastAsia="Times New Roman" w:hAnsi="Arial" w:cs="Arial"/>
          <w:smallCaps/>
          <w:sz w:val="24"/>
          <w:szCs w:val="24"/>
        </w:rPr>
        <w:t>8</w:t>
      </w:r>
    </w:p>
    <w:p w14:paraId="454D4650" w14:textId="394F8711" w:rsidR="00FC1F81" w:rsidRDefault="00E537C9" w:rsidP="00F10558">
      <w:pPr>
        <w:keepNext/>
        <w:spacing w:before="240" w:after="120" w:line="360" w:lineRule="auto"/>
        <w:jc w:val="both"/>
        <w:outlineLvl w:val="4"/>
        <w:rPr>
          <w:rFonts w:ascii="Arial" w:eastAsia="Times New Roman" w:hAnsi="Arial" w:cs="Arial"/>
          <w:smallCaps/>
          <w:sz w:val="24"/>
          <w:szCs w:val="24"/>
        </w:rPr>
      </w:pPr>
      <w:r>
        <w:rPr>
          <w:rFonts w:ascii="Arial" w:eastAsia="Times New Roman" w:hAnsi="Arial" w:cs="Arial"/>
          <w:smallCaps/>
          <w:sz w:val="24"/>
          <w:szCs w:val="24"/>
        </w:rPr>
        <w:t>5</w:t>
      </w:r>
      <w:r w:rsidR="00835611" w:rsidRPr="00F232D8">
        <w:rPr>
          <w:rFonts w:ascii="Arial" w:eastAsia="Times New Roman" w:hAnsi="Arial" w:cs="Arial"/>
          <w:smallCaps/>
          <w:sz w:val="24"/>
          <w:szCs w:val="24"/>
        </w:rPr>
        <w:tab/>
      </w:r>
      <w:r w:rsidR="00F86785">
        <w:rPr>
          <w:rFonts w:ascii="Arial" w:eastAsia="Times New Roman" w:hAnsi="Arial" w:cs="Arial"/>
          <w:smallCaps/>
          <w:sz w:val="24"/>
          <w:szCs w:val="24"/>
        </w:rPr>
        <w:t>electrical</w:t>
      </w:r>
      <w:r>
        <w:rPr>
          <w:rFonts w:ascii="Arial" w:eastAsia="Times New Roman" w:hAnsi="Arial" w:cs="Arial"/>
          <w:smallCaps/>
          <w:sz w:val="24"/>
          <w:szCs w:val="24"/>
        </w:rPr>
        <w:t xml:space="preserve"> equipment and appliances</w:t>
      </w:r>
      <w:r>
        <w:rPr>
          <w:rFonts w:ascii="Arial" w:eastAsia="Times New Roman" w:hAnsi="Arial" w:cs="Arial"/>
          <w:smallCaps/>
          <w:sz w:val="24"/>
          <w:szCs w:val="24"/>
        </w:rPr>
        <w:tab/>
      </w:r>
      <w:r w:rsidR="00F10558" w:rsidRPr="00F232D8">
        <w:rPr>
          <w:rFonts w:ascii="Arial" w:eastAsia="Times New Roman" w:hAnsi="Arial" w:cs="Arial"/>
          <w:smallCaps/>
          <w:sz w:val="24"/>
          <w:szCs w:val="24"/>
        </w:rPr>
        <w:tab/>
      </w:r>
      <w:r w:rsidR="00F10558">
        <w:rPr>
          <w:rFonts w:ascii="Arial" w:eastAsia="Times New Roman" w:hAnsi="Arial" w:cs="Arial"/>
          <w:smallCaps/>
          <w:sz w:val="24"/>
          <w:szCs w:val="24"/>
        </w:rPr>
        <w:tab/>
      </w:r>
      <w:r w:rsidR="00835611" w:rsidRPr="005C72B4">
        <w:rPr>
          <w:rFonts w:ascii="Arial" w:eastAsia="Times New Roman" w:hAnsi="Arial" w:cs="Arial"/>
          <w:smallCaps/>
          <w:sz w:val="24"/>
          <w:szCs w:val="24"/>
        </w:rPr>
        <w:tab/>
      </w:r>
      <w:r w:rsidR="00835611" w:rsidRPr="005C72B4">
        <w:rPr>
          <w:rFonts w:ascii="Arial" w:eastAsia="Times New Roman" w:hAnsi="Arial" w:cs="Arial"/>
          <w:smallCaps/>
          <w:sz w:val="24"/>
          <w:szCs w:val="24"/>
        </w:rPr>
        <w:tab/>
      </w:r>
      <w:r w:rsidR="007E1487">
        <w:rPr>
          <w:rFonts w:ascii="Arial" w:eastAsia="Times New Roman" w:hAnsi="Arial" w:cs="Arial"/>
          <w:smallCaps/>
          <w:sz w:val="24"/>
          <w:szCs w:val="24"/>
        </w:rPr>
        <w:t>9</w:t>
      </w:r>
    </w:p>
    <w:p w14:paraId="214163AB" w14:textId="0371A4DF" w:rsidR="00003532" w:rsidRDefault="00C73EBC" w:rsidP="00F10558">
      <w:pPr>
        <w:keepNext/>
        <w:spacing w:before="240" w:after="120" w:line="360" w:lineRule="auto"/>
        <w:jc w:val="both"/>
        <w:outlineLvl w:val="4"/>
        <w:rPr>
          <w:rFonts w:ascii="Arial" w:eastAsia="Times New Roman" w:hAnsi="Arial" w:cs="Arial"/>
          <w:smallCaps/>
          <w:sz w:val="24"/>
          <w:szCs w:val="24"/>
        </w:rPr>
      </w:pPr>
      <w:r>
        <w:rPr>
          <w:rFonts w:ascii="Arial" w:eastAsia="Times New Roman" w:hAnsi="Arial" w:cs="Arial"/>
          <w:smallCaps/>
          <w:sz w:val="24"/>
          <w:szCs w:val="24"/>
        </w:rPr>
        <w:t>6</w:t>
      </w:r>
      <w:r>
        <w:rPr>
          <w:rFonts w:ascii="Arial" w:eastAsia="Times New Roman" w:hAnsi="Arial" w:cs="Arial"/>
          <w:smallCaps/>
          <w:sz w:val="24"/>
          <w:szCs w:val="24"/>
        </w:rPr>
        <w:tab/>
      </w:r>
      <w:r w:rsidR="00003532">
        <w:rPr>
          <w:rFonts w:ascii="Arial" w:eastAsia="Times New Roman" w:hAnsi="Arial" w:cs="Arial"/>
          <w:smallCaps/>
          <w:sz w:val="24"/>
          <w:szCs w:val="24"/>
        </w:rPr>
        <w:t>fire detection systems</w:t>
      </w:r>
      <w:r w:rsidR="004C158F">
        <w:rPr>
          <w:rFonts w:ascii="Arial" w:eastAsia="Times New Roman" w:hAnsi="Arial" w:cs="Arial"/>
          <w:smallCaps/>
          <w:sz w:val="24"/>
          <w:szCs w:val="24"/>
        </w:rPr>
        <w:tab/>
      </w:r>
      <w:r w:rsidR="004C158F">
        <w:rPr>
          <w:rFonts w:ascii="Arial" w:eastAsia="Times New Roman" w:hAnsi="Arial" w:cs="Arial"/>
          <w:smallCaps/>
          <w:sz w:val="24"/>
          <w:szCs w:val="24"/>
        </w:rPr>
        <w:tab/>
      </w:r>
      <w:r w:rsidR="004C158F">
        <w:rPr>
          <w:rFonts w:ascii="Arial" w:eastAsia="Times New Roman" w:hAnsi="Arial" w:cs="Arial"/>
          <w:smallCaps/>
          <w:sz w:val="24"/>
          <w:szCs w:val="24"/>
        </w:rPr>
        <w:tab/>
      </w:r>
      <w:r w:rsidR="004C158F">
        <w:rPr>
          <w:rFonts w:ascii="Arial" w:eastAsia="Times New Roman" w:hAnsi="Arial" w:cs="Arial"/>
          <w:smallCaps/>
          <w:sz w:val="24"/>
          <w:szCs w:val="24"/>
        </w:rPr>
        <w:tab/>
      </w:r>
      <w:r w:rsidR="004C158F">
        <w:rPr>
          <w:rFonts w:ascii="Arial" w:eastAsia="Times New Roman" w:hAnsi="Arial" w:cs="Arial"/>
          <w:smallCaps/>
          <w:sz w:val="24"/>
          <w:szCs w:val="24"/>
        </w:rPr>
        <w:tab/>
      </w:r>
      <w:r w:rsidR="004C158F">
        <w:rPr>
          <w:rFonts w:ascii="Arial" w:eastAsia="Times New Roman" w:hAnsi="Arial" w:cs="Arial"/>
          <w:smallCaps/>
          <w:sz w:val="24"/>
          <w:szCs w:val="24"/>
        </w:rPr>
        <w:tab/>
      </w:r>
      <w:r w:rsidR="004C158F">
        <w:rPr>
          <w:rFonts w:ascii="Arial" w:eastAsia="Times New Roman" w:hAnsi="Arial" w:cs="Arial"/>
          <w:smallCaps/>
          <w:sz w:val="24"/>
          <w:szCs w:val="24"/>
        </w:rPr>
        <w:tab/>
        <w:t>12</w:t>
      </w:r>
    </w:p>
    <w:p w14:paraId="63B065CC" w14:textId="6C8951B0" w:rsidR="00003532" w:rsidRDefault="00003532" w:rsidP="00F10558">
      <w:pPr>
        <w:keepNext/>
        <w:spacing w:before="240" w:after="120" w:line="360" w:lineRule="auto"/>
        <w:jc w:val="both"/>
        <w:outlineLvl w:val="4"/>
        <w:rPr>
          <w:rFonts w:ascii="Arial" w:eastAsia="Times New Roman" w:hAnsi="Arial" w:cs="Arial"/>
          <w:smallCaps/>
          <w:sz w:val="24"/>
          <w:szCs w:val="24"/>
        </w:rPr>
      </w:pPr>
      <w:r>
        <w:rPr>
          <w:rFonts w:ascii="Arial" w:eastAsia="Times New Roman" w:hAnsi="Arial" w:cs="Arial"/>
          <w:smallCaps/>
          <w:sz w:val="24"/>
          <w:szCs w:val="24"/>
        </w:rPr>
        <w:t>7</w:t>
      </w:r>
      <w:r>
        <w:rPr>
          <w:rFonts w:ascii="Arial" w:eastAsia="Times New Roman" w:hAnsi="Arial" w:cs="Arial"/>
          <w:smallCaps/>
          <w:sz w:val="24"/>
          <w:szCs w:val="24"/>
        </w:rPr>
        <w:tab/>
        <w:t>fixed fire suppression systems</w:t>
      </w:r>
      <w:r w:rsidR="004C158F">
        <w:rPr>
          <w:rFonts w:ascii="Arial" w:eastAsia="Times New Roman" w:hAnsi="Arial" w:cs="Arial"/>
          <w:smallCaps/>
          <w:sz w:val="24"/>
          <w:szCs w:val="24"/>
        </w:rPr>
        <w:tab/>
      </w:r>
      <w:r w:rsidR="004C158F">
        <w:rPr>
          <w:rFonts w:ascii="Arial" w:eastAsia="Times New Roman" w:hAnsi="Arial" w:cs="Arial"/>
          <w:smallCaps/>
          <w:sz w:val="24"/>
          <w:szCs w:val="24"/>
        </w:rPr>
        <w:tab/>
      </w:r>
      <w:r w:rsidR="004C158F">
        <w:rPr>
          <w:rFonts w:ascii="Arial" w:eastAsia="Times New Roman" w:hAnsi="Arial" w:cs="Arial"/>
          <w:smallCaps/>
          <w:sz w:val="24"/>
          <w:szCs w:val="24"/>
        </w:rPr>
        <w:tab/>
      </w:r>
      <w:r w:rsidR="004C158F">
        <w:rPr>
          <w:rFonts w:ascii="Arial" w:eastAsia="Times New Roman" w:hAnsi="Arial" w:cs="Arial"/>
          <w:smallCaps/>
          <w:sz w:val="24"/>
          <w:szCs w:val="24"/>
        </w:rPr>
        <w:tab/>
      </w:r>
      <w:r w:rsidR="004C158F">
        <w:rPr>
          <w:rFonts w:ascii="Arial" w:eastAsia="Times New Roman" w:hAnsi="Arial" w:cs="Arial"/>
          <w:smallCaps/>
          <w:sz w:val="24"/>
          <w:szCs w:val="24"/>
        </w:rPr>
        <w:tab/>
      </w:r>
      <w:r w:rsidR="004C158F">
        <w:rPr>
          <w:rFonts w:ascii="Arial" w:eastAsia="Times New Roman" w:hAnsi="Arial" w:cs="Arial"/>
          <w:smallCaps/>
          <w:sz w:val="24"/>
          <w:szCs w:val="24"/>
        </w:rPr>
        <w:tab/>
        <w:t>14</w:t>
      </w:r>
    </w:p>
    <w:p w14:paraId="447A1308" w14:textId="5CD1CCDF" w:rsidR="00C73EBC" w:rsidRDefault="00003532" w:rsidP="00F10558">
      <w:pPr>
        <w:keepNext/>
        <w:spacing w:before="240" w:after="120" w:line="360" w:lineRule="auto"/>
        <w:jc w:val="both"/>
        <w:outlineLvl w:val="4"/>
        <w:rPr>
          <w:rFonts w:ascii="Arial" w:eastAsia="Times New Roman" w:hAnsi="Arial" w:cs="Arial"/>
          <w:smallCaps/>
          <w:sz w:val="24"/>
          <w:szCs w:val="24"/>
        </w:rPr>
      </w:pPr>
      <w:r>
        <w:rPr>
          <w:rFonts w:ascii="Arial" w:eastAsia="Times New Roman" w:hAnsi="Arial" w:cs="Arial"/>
          <w:smallCaps/>
          <w:sz w:val="24"/>
          <w:szCs w:val="24"/>
        </w:rPr>
        <w:t>8</w:t>
      </w:r>
      <w:r>
        <w:rPr>
          <w:rFonts w:ascii="Arial" w:eastAsia="Times New Roman" w:hAnsi="Arial" w:cs="Arial"/>
          <w:smallCaps/>
          <w:sz w:val="24"/>
          <w:szCs w:val="24"/>
        </w:rPr>
        <w:tab/>
        <w:t>portable fire extinguishers</w:t>
      </w:r>
      <w:r w:rsidR="007E1487">
        <w:rPr>
          <w:rFonts w:ascii="Arial" w:eastAsia="Times New Roman" w:hAnsi="Arial" w:cs="Arial"/>
          <w:smallCaps/>
          <w:sz w:val="24"/>
          <w:szCs w:val="24"/>
        </w:rPr>
        <w:tab/>
      </w:r>
      <w:r w:rsidR="00175EB7">
        <w:rPr>
          <w:rFonts w:ascii="Arial" w:eastAsia="Times New Roman" w:hAnsi="Arial" w:cs="Arial"/>
          <w:smallCaps/>
          <w:sz w:val="24"/>
          <w:szCs w:val="24"/>
        </w:rPr>
        <w:tab/>
      </w:r>
      <w:r w:rsidR="00175EB7">
        <w:rPr>
          <w:rFonts w:ascii="Arial" w:eastAsia="Times New Roman" w:hAnsi="Arial" w:cs="Arial"/>
          <w:smallCaps/>
          <w:sz w:val="24"/>
          <w:szCs w:val="24"/>
        </w:rPr>
        <w:tab/>
      </w:r>
      <w:r w:rsidR="00175EB7">
        <w:rPr>
          <w:rFonts w:ascii="Arial" w:eastAsia="Times New Roman" w:hAnsi="Arial" w:cs="Arial"/>
          <w:smallCaps/>
          <w:sz w:val="24"/>
          <w:szCs w:val="24"/>
        </w:rPr>
        <w:tab/>
      </w:r>
      <w:r w:rsidR="00175EB7">
        <w:rPr>
          <w:rFonts w:ascii="Arial" w:eastAsia="Times New Roman" w:hAnsi="Arial" w:cs="Arial"/>
          <w:smallCaps/>
          <w:sz w:val="24"/>
          <w:szCs w:val="24"/>
        </w:rPr>
        <w:tab/>
      </w:r>
      <w:r w:rsidR="00175EB7">
        <w:rPr>
          <w:rFonts w:ascii="Arial" w:eastAsia="Times New Roman" w:hAnsi="Arial" w:cs="Arial"/>
          <w:smallCaps/>
          <w:sz w:val="24"/>
          <w:szCs w:val="24"/>
        </w:rPr>
        <w:tab/>
        <w:t>1</w:t>
      </w:r>
      <w:r w:rsidR="007E41CB">
        <w:rPr>
          <w:rFonts w:ascii="Arial" w:eastAsia="Times New Roman" w:hAnsi="Arial" w:cs="Arial"/>
          <w:smallCaps/>
          <w:sz w:val="24"/>
          <w:szCs w:val="24"/>
        </w:rPr>
        <w:t>7</w:t>
      </w:r>
    </w:p>
    <w:p w14:paraId="408F3BE9" w14:textId="77777777" w:rsidR="00FC1F81" w:rsidRPr="005C72B4" w:rsidRDefault="00451956" w:rsidP="009F704E">
      <w:pPr>
        <w:jc w:val="both"/>
        <w:rPr>
          <w:rFonts w:ascii="Arial" w:eastAsia="Arial Unicode MS" w:hAnsi="Arial" w:cs="Arial"/>
          <w:sz w:val="24"/>
          <w:szCs w:val="24"/>
        </w:rPr>
      </w:pPr>
      <w:r>
        <w:rPr>
          <w:rFonts w:ascii="Arial" w:eastAsia="Arial Unicode MS" w:hAnsi="Arial" w:cs="Arial"/>
          <w:sz w:val="24"/>
          <w:szCs w:val="24"/>
        </w:rPr>
        <w:tab/>
      </w:r>
      <w:r>
        <w:rPr>
          <w:rFonts w:ascii="Arial" w:eastAsia="Arial Unicode MS" w:hAnsi="Arial" w:cs="Arial"/>
          <w:sz w:val="24"/>
          <w:szCs w:val="24"/>
        </w:rPr>
        <w:tab/>
      </w:r>
    </w:p>
    <w:p w14:paraId="51FA331C" w14:textId="6FADB15A" w:rsidR="005C72B4" w:rsidRPr="005C72B4" w:rsidRDefault="00162D52" w:rsidP="009F704E">
      <w:pPr>
        <w:jc w:val="both"/>
        <w:rPr>
          <w:rFonts w:ascii="Arial" w:eastAsia="Arial Unicode MS" w:hAnsi="Arial" w:cs="Arial"/>
          <w:sz w:val="24"/>
          <w:szCs w:val="24"/>
        </w:rPr>
      </w:pPr>
      <w:r w:rsidRPr="00162D52">
        <w:rPr>
          <w:rFonts w:ascii="Arial" w:eastAsia="Arial Unicode MS" w:hAnsi="Arial" w:cs="Arial"/>
          <w:sz w:val="24"/>
          <w:szCs w:val="24"/>
        </w:rPr>
        <w:t>Appendix A</w:t>
      </w:r>
      <w:r>
        <w:rPr>
          <w:rFonts w:ascii="Arial" w:eastAsia="Arial Unicode MS" w:hAnsi="Arial" w:cs="Arial"/>
          <w:sz w:val="24"/>
          <w:szCs w:val="24"/>
        </w:rPr>
        <w:t>:</w:t>
      </w:r>
      <w:r w:rsidRPr="00162D52">
        <w:rPr>
          <w:rFonts w:ascii="Arial" w:eastAsia="Arial Unicode MS" w:hAnsi="Arial" w:cs="Arial"/>
          <w:sz w:val="24"/>
          <w:szCs w:val="24"/>
        </w:rPr>
        <w:t xml:space="preserve"> MBL Campus Buildings Fire Protection</w:t>
      </w:r>
      <w:r>
        <w:rPr>
          <w:rFonts w:ascii="Arial" w:eastAsia="Arial Unicode MS" w:hAnsi="Arial" w:cs="Arial"/>
          <w:sz w:val="24"/>
          <w:szCs w:val="24"/>
        </w:rPr>
        <w:tab/>
        <w:t xml:space="preserve">   </w:t>
      </w:r>
      <w:r>
        <w:rPr>
          <w:rFonts w:ascii="Arial" w:eastAsia="Arial Unicode MS" w:hAnsi="Arial" w:cs="Arial"/>
          <w:sz w:val="24"/>
          <w:szCs w:val="24"/>
        </w:rPr>
        <w:tab/>
      </w:r>
      <w:r>
        <w:rPr>
          <w:rFonts w:ascii="Arial" w:eastAsia="Arial Unicode MS" w:hAnsi="Arial" w:cs="Arial"/>
          <w:sz w:val="24"/>
          <w:szCs w:val="24"/>
        </w:rPr>
        <w:tab/>
      </w:r>
      <w:r>
        <w:rPr>
          <w:rFonts w:ascii="Arial" w:eastAsia="Arial Unicode MS" w:hAnsi="Arial" w:cs="Arial"/>
          <w:sz w:val="24"/>
          <w:szCs w:val="24"/>
        </w:rPr>
        <w:tab/>
        <w:t>22</w:t>
      </w:r>
    </w:p>
    <w:p w14:paraId="06878E5F" w14:textId="77777777" w:rsidR="005C72B4" w:rsidRPr="005C72B4" w:rsidRDefault="005C72B4" w:rsidP="009F704E">
      <w:pPr>
        <w:jc w:val="both"/>
        <w:rPr>
          <w:rFonts w:ascii="Arial" w:eastAsia="Arial Unicode MS" w:hAnsi="Arial" w:cs="Arial"/>
          <w:sz w:val="24"/>
          <w:szCs w:val="24"/>
        </w:rPr>
      </w:pPr>
    </w:p>
    <w:p w14:paraId="3B38F9FF" w14:textId="77777777" w:rsidR="00C73EBC" w:rsidRPr="005C72B4" w:rsidRDefault="00C73EBC" w:rsidP="009F704E">
      <w:pPr>
        <w:jc w:val="both"/>
        <w:rPr>
          <w:rFonts w:ascii="Arial" w:eastAsia="Arial Unicode MS" w:hAnsi="Arial" w:cs="Arial"/>
          <w:sz w:val="24"/>
          <w:szCs w:val="24"/>
        </w:rPr>
      </w:pPr>
    </w:p>
    <w:p w14:paraId="10156046" w14:textId="77777777" w:rsidR="005C72B4" w:rsidRPr="005C72B4" w:rsidRDefault="005C72B4" w:rsidP="009F704E">
      <w:pPr>
        <w:jc w:val="both"/>
        <w:rPr>
          <w:rFonts w:ascii="Arial" w:eastAsia="Arial Unicode MS" w:hAnsi="Arial" w:cs="Arial"/>
          <w:sz w:val="24"/>
          <w:szCs w:val="24"/>
        </w:rPr>
      </w:pPr>
    </w:p>
    <w:p w14:paraId="1F1B0E96" w14:textId="77777777" w:rsidR="005C72B4" w:rsidRPr="005C72B4" w:rsidRDefault="005C72B4" w:rsidP="009F704E">
      <w:pPr>
        <w:jc w:val="both"/>
        <w:rPr>
          <w:rFonts w:ascii="Arial" w:eastAsia="Arial Unicode MS" w:hAnsi="Arial" w:cs="Arial"/>
          <w:sz w:val="24"/>
          <w:szCs w:val="24"/>
        </w:rPr>
      </w:pPr>
    </w:p>
    <w:p w14:paraId="6C0B49F6" w14:textId="77777777" w:rsidR="005C72B4" w:rsidRPr="005C72B4" w:rsidRDefault="005C72B4" w:rsidP="009F704E">
      <w:pPr>
        <w:jc w:val="both"/>
        <w:rPr>
          <w:rFonts w:ascii="Arial" w:eastAsia="Arial Unicode MS" w:hAnsi="Arial" w:cs="Arial"/>
          <w:sz w:val="24"/>
          <w:szCs w:val="24"/>
        </w:rPr>
      </w:pPr>
    </w:p>
    <w:p w14:paraId="0821486C" w14:textId="77777777" w:rsidR="005C72B4" w:rsidRPr="005C72B4" w:rsidRDefault="005C72B4" w:rsidP="009F704E">
      <w:pPr>
        <w:jc w:val="both"/>
        <w:rPr>
          <w:rFonts w:ascii="Arial" w:eastAsia="Arial Unicode MS" w:hAnsi="Arial" w:cs="Arial"/>
          <w:sz w:val="24"/>
          <w:szCs w:val="24"/>
        </w:rPr>
      </w:pPr>
    </w:p>
    <w:p w14:paraId="7FE419FE" w14:textId="4DD80E97" w:rsidR="005C72B4" w:rsidRDefault="005C72B4" w:rsidP="009F704E">
      <w:pPr>
        <w:jc w:val="both"/>
        <w:rPr>
          <w:rFonts w:ascii="Arial" w:eastAsia="Arial Unicode MS" w:hAnsi="Arial" w:cs="Arial"/>
          <w:sz w:val="24"/>
          <w:szCs w:val="24"/>
        </w:rPr>
      </w:pPr>
    </w:p>
    <w:p w14:paraId="74B4A3A6" w14:textId="0BE34240" w:rsidR="00681260" w:rsidRDefault="00681260" w:rsidP="009F704E">
      <w:pPr>
        <w:jc w:val="both"/>
        <w:rPr>
          <w:rFonts w:ascii="Arial" w:eastAsia="Arial Unicode MS" w:hAnsi="Arial" w:cs="Arial"/>
          <w:sz w:val="24"/>
          <w:szCs w:val="24"/>
        </w:rPr>
      </w:pPr>
    </w:p>
    <w:p w14:paraId="28715044" w14:textId="1ED4649B" w:rsidR="00681260" w:rsidRDefault="00681260" w:rsidP="009F704E">
      <w:pPr>
        <w:jc w:val="both"/>
        <w:rPr>
          <w:rFonts w:ascii="Arial" w:eastAsia="Arial Unicode MS" w:hAnsi="Arial" w:cs="Arial"/>
          <w:sz w:val="24"/>
          <w:szCs w:val="24"/>
        </w:rPr>
      </w:pPr>
    </w:p>
    <w:p w14:paraId="6CC61F67" w14:textId="77777777" w:rsidR="00AC3939" w:rsidRPr="00063F1D" w:rsidRDefault="00AC3939" w:rsidP="009F4A3C">
      <w:pPr>
        <w:pStyle w:val="Heading2"/>
        <w:numPr>
          <w:ilvl w:val="0"/>
          <w:numId w:val="5"/>
        </w:numPr>
        <w:ind w:hanging="720"/>
        <w:jc w:val="both"/>
        <w:rPr>
          <w:rFonts w:eastAsia="Arial Unicode MS" w:cs="Arial"/>
          <w:b w:val="0"/>
          <w:sz w:val="28"/>
          <w:szCs w:val="28"/>
          <w:lang w:val="en"/>
        </w:rPr>
      </w:pPr>
      <w:bookmarkStart w:id="1" w:name="_Toc468177349"/>
      <w:bookmarkEnd w:id="0"/>
      <w:r w:rsidRPr="00063F1D">
        <w:rPr>
          <w:rFonts w:eastAsia="Arial Unicode MS" w:cs="Arial"/>
          <w:sz w:val="28"/>
          <w:szCs w:val="28"/>
          <w:lang w:val="en"/>
        </w:rPr>
        <w:lastRenderedPageBreak/>
        <w:t>POLICY</w:t>
      </w:r>
    </w:p>
    <w:p w14:paraId="5251AEBD" w14:textId="79AE7ED1" w:rsidR="004A19E2" w:rsidRDefault="004A19E2" w:rsidP="009551CD">
      <w:pPr>
        <w:jc w:val="both"/>
        <w:rPr>
          <w:rFonts w:ascii="Arial" w:hAnsi="Arial" w:cs="Arial"/>
          <w:sz w:val="24"/>
          <w:szCs w:val="24"/>
          <w:lang w:val="en"/>
        </w:rPr>
      </w:pPr>
      <w:bookmarkStart w:id="2" w:name="_Hlk26263529"/>
      <w:r w:rsidRPr="004A19E2">
        <w:rPr>
          <w:rFonts w:ascii="Arial" w:hAnsi="Arial" w:cs="Arial"/>
          <w:sz w:val="24"/>
          <w:szCs w:val="24"/>
          <w:lang w:val="en"/>
        </w:rPr>
        <w:t xml:space="preserve">The Fire Safety Policy was developed to ensure the health and safety of faculty, staff, students, and visitors while also ensuring compliance with appropriate regulatory agencies. This Policy utilizes regulatory compliance objectives, as well as, industry best practices, to establish fire prevention guidelines across the </w:t>
      </w:r>
      <w:r>
        <w:rPr>
          <w:rFonts w:ascii="Arial" w:hAnsi="Arial" w:cs="Arial"/>
          <w:sz w:val="24"/>
          <w:szCs w:val="24"/>
          <w:lang w:val="en"/>
        </w:rPr>
        <w:t>MBL</w:t>
      </w:r>
      <w:r w:rsidRPr="004A19E2">
        <w:rPr>
          <w:rFonts w:ascii="Arial" w:hAnsi="Arial" w:cs="Arial"/>
          <w:sz w:val="24"/>
          <w:szCs w:val="24"/>
          <w:lang w:val="en"/>
        </w:rPr>
        <w:t>. The intent of this Policy is to ensure activities that create a fire risk or may contribute to conditions that favor the spread of fire are identified and mitigated.</w:t>
      </w:r>
    </w:p>
    <w:p w14:paraId="5ADBEB7E" w14:textId="189B0E27" w:rsidR="00F232D8" w:rsidRDefault="00187007" w:rsidP="008366B3">
      <w:pPr>
        <w:jc w:val="both"/>
        <w:rPr>
          <w:rFonts w:ascii="Arial" w:hAnsi="Arial" w:cs="Arial"/>
          <w:sz w:val="24"/>
          <w:szCs w:val="24"/>
          <w:lang w:val="en"/>
        </w:rPr>
      </w:pPr>
      <w:bookmarkStart w:id="3" w:name="_Hlk26179261"/>
      <w:bookmarkEnd w:id="2"/>
      <w:r>
        <w:rPr>
          <w:rFonts w:ascii="Arial" w:hAnsi="Arial" w:cs="Arial"/>
          <w:sz w:val="24"/>
          <w:szCs w:val="24"/>
          <w:lang w:val="en"/>
        </w:rPr>
        <w:t>T</w:t>
      </w:r>
      <w:r w:rsidR="009551CD" w:rsidRPr="00063F1D">
        <w:rPr>
          <w:rFonts w:ascii="Arial" w:hAnsi="Arial" w:cs="Arial"/>
          <w:sz w:val="24"/>
          <w:szCs w:val="24"/>
          <w:lang w:val="en"/>
        </w:rPr>
        <w:t>h</w:t>
      </w:r>
      <w:r w:rsidR="004A19E2">
        <w:rPr>
          <w:rFonts w:ascii="Arial" w:hAnsi="Arial" w:cs="Arial"/>
          <w:sz w:val="24"/>
          <w:szCs w:val="24"/>
          <w:lang w:val="en"/>
        </w:rPr>
        <w:t xml:space="preserve">is policy </w:t>
      </w:r>
      <w:r w:rsidR="009551CD" w:rsidRPr="00063F1D">
        <w:rPr>
          <w:rFonts w:ascii="Arial" w:hAnsi="Arial" w:cs="Arial"/>
          <w:sz w:val="24"/>
          <w:szCs w:val="24"/>
          <w:lang w:val="en"/>
        </w:rPr>
        <w:t xml:space="preserve">defines individuals’ actions and responsibilities associated with the MBL buildings </w:t>
      </w:r>
      <w:bookmarkEnd w:id="3"/>
      <w:r w:rsidR="009551CD" w:rsidRPr="00063F1D">
        <w:rPr>
          <w:rFonts w:ascii="Arial" w:hAnsi="Arial" w:cs="Arial"/>
          <w:sz w:val="24"/>
          <w:szCs w:val="24"/>
          <w:lang w:val="en"/>
        </w:rPr>
        <w:t xml:space="preserve">located in Woods Hole, MA in the event of a fire emergency.  All employees of MBL must be aware of the location of the fire alarms, location of fire extinguishers, familiar with both primary and secondary evacuation routes for their area and participate in yearly fire safety training.  This plan </w:t>
      </w:r>
      <w:r w:rsidR="008366B3">
        <w:rPr>
          <w:rFonts w:ascii="Arial" w:hAnsi="Arial" w:cs="Arial"/>
          <w:sz w:val="24"/>
          <w:szCs w:val="24"/>
          <w:lang w:val="en"/>
        </w:rPr>
        <w:t>includes</w:t>
      </w:r>
      <w:r w:rsidR="009551CD" w:rsidRPr="00063F1D">
        <w:rPr>
          <w:rFonts w:ascii="Arial" w:hAnsi="Arial" w:cs="Arial"/>
          <w:sz w:val="24"/>
          <w:szCs w:val="24"/>
          <w:lang w:val="en"/>
        </w:rPr>
        <w:t xml:space="preserve"> the following information</w:t>
      </w:r>
      <w:r w:rsidR="008366B3">
        <w:rPr>
          <w:rFonts w:ascii="Arial" w:hAnsi="Arial" w:cs="Arial"/>
          <w:sz w:val="24"/>
          <w:szCs w:val="24"/>
          <w:lang w:val="en"/>
        </w:rPr>
        <w:t>; p</w:t>
      </w:r>
      <w:r w:rsidR="009551CD" w:rsidRPr="00063F1D">
        <w:rPr>
          <w:rFonts w:ascii="Arial" w:hAnsi="Arial" w:cs="Arial"/>
          <w:sz w:val="24"/>
          <w:szCs w:val="24"/>
          <w:lang w:val="en"/>
        </w:rPr>
        <w:t>rocedure once a fire is detecte</w:t>
      </w:r>
      <w:r w:rsidR="008366B3">
        <w:rPr>
          <w:rFonts w:ascii="Arial" w:hAnsi="Arial" w:cs="Arial"/>
          <w:sz w:val="24"/>
          <w:szCs w:val="24"/>
          <w:lang w:val="en"/>
        </w:rPr>
        <w:t>d, e</w:t>
      </w:r>
      <w:r w:rsidR="009551CD" w:rsidRPr="00063F1D">
        <w:rPr>
          <w:rFonts w:ascii="Arial" w:hAnsi="Arial" w:cs="Arial"/>
          <w:sz w:val="24"/>
          <w:szCs w:val="24"/>
          <w:lang w:val="en"/>
        </w:rPr>
        <w:t>vacuation locations</w:t>
      </w:r>
      <w:r w:rsidR="008366B3">
        <w:rPr>
          <w:rFonts w:ascii="Arial" w:hAnsi="Arial" w:cs="Arial"/>
          <w:sz w:val="24"/>
          <w:szCs w:val="24"/>
          <w:lang w:val="en"/>
        </w:rPr>
        <w:t>,</w:t>
      </w:r>
      <w:r w:rsidR="00F232D8">
        <w:rPr>
          <w:rFonts w:ascii="Arial" w:hAnsi="Arial" w:cs="Arial"/>
          <w:sz w:val="24"/>
          <w:szCs w:val="24"/>
          <w:lang w:val="en"/>
        </w:rPr>
        <w:t xml:space="preserve"> and</w:t>
      </w:r>
      <w:r w:rsidR="008366B3">
        <w:rPr>
          <w:rFonts w:ascii="Arial" w:hAnsi="Arial" w:cs="Arial"/>
          <w:sz w:val="24"/>
          <w:szCs w:val="24"/>
          <w:lang w:val="en"/>
        </w:rPr>
        <w:t xml:space="preserve"> p</w:t>
      </w:r>
      <w:r w:rsidR="009551CD" w:rsidRPr="00063F1D">
        <w:rPr>
          <w:rFonts w:ascii="Arial" w:hAnsi="Arial" w:cs="Arial"/>
          <w:sz w:val="24"/>
          <w:szCs w:val="24"/>
          <w:lang w:val="en"/>
        </w:rPr>
        <w:t>roper use of a fire extinguisher</w:t>
      </w:r>
      <w:r w:rsidR="00F232D8">
        <w:rPr>
          <w:rFonts w:ascii="Arial" w:hAnsi="Arial" w:cs="Arial"/>
          <w:sz w:val="24"/>
          <w:szCs w:val="24"/>
          <w:lang w:val="en"/>
        </w:rPr>
        <w:t>.</w:t>
      </w:r>
    </w:p>
    <w:p w14:paraId="650A289B" w14:textId="27C9CC68" w:rsidR="00C73EBC" w:rsidRDefault="00187007" w:rsidP="00C73EBC">
      <w:pPr>
        <w:jc w:val="both"/>
        <w:rPr>
          <w:rFonts w:ascii="Arial" w:hAnsi="Arial" w:cs="Arial"/>
          <w:sz w:val="24"/>
          <w:szCs w:val="24"/>
          <w:lang w:val="en"/>
        </w:rPr>
      </w:pPr>
      <w:r>
        <w:rPr>
          <w:rFonts w:ascii="Arial" w:hAnsi="Arial" w:cs="Arial"/>
          <w:sz w:val="24"/>
          <w:szCs w:val="24"/>
          <w:lang w:val="en"/>
        </w:rPr>
        <w:t>In addition, this policy provides information on use of electrical equipment and appliances, MBL Fire Detection Systems, MBL Fixed Fire Suppression systems and monitoring/tracking of MBL’s portable fire extinguishers.</w:t>
      </w:r>
    </w:p>
    <w:p w14:paraId="03B36BC8" w14:textId="77777777" w:rsidR="00187007" w:rsidRPr="00C73EBC" w:rsidRDefault="00187007" w:rsidP="00C73EBC">
      <w:pPr>
        <w:jc w:val="both"/>
        <w:rPr>
          <w:rFonts w:ascii="Arial" w:hAnsi="Arial" w:cs="Arial"/>
          <w:sz w:val="24"/>
          <w:szCs w:val="24"/>
          <w:lang w:val="en"/>
        </w:rPr>
      </w:pPr>
    </w:p>
    <w:p w14:paraId="06E75D13" w14:textId="457A7CBA" w:rsidR="00DD40CD" w:rsidRDefault="003E35A7" w:rsidP="005C72B4">
      <w:pPr>
        <w:jc w:val="both"/>
        <w:rPr>
          <w:rFonts w:ascii="Arial" w:eastAsia="Times New Roman" w:hAnsi="Arial" w:cs="Arial"/>
          <w:b/>
          <w:bCs/>
          <w:sz w:val="28"/>
          <w:szCs w:val="28"/>
          <w:lang w:val="en"/>
        </w:rPr>
      </w:pPr>
      <w:r w:rsidRPr="00063F1D">
        <w:rPr>
          <w:rFonts w:ascii="Arial" w:hAnsi="Arial" w:cs="Arial"/>
          <w:b/>
          <w:sz w:val="28"/>
          <w:szCs w:val="28"/>
          <w:lang w:val="en"/>
        </w:rPr>
        <w:t>2</w:t>
      </w:r>
      <w:r w:rsidRPr="00063F1D">
        <w:rPr>
          <w:rFonts w:ascii="Arial" w:hAnsi="Arial" w:cs="Arial"/>
          <w:b/>
          <w:sz w:val="28"/>
          <w:szCs w:val="28"/>
          <w:lang w:val="en"/>
        </w:rPr>
        <w:tab/>
      </w:r>
      <w:bookmarkEnd w:id="1"/>
      <w:r w:rsidR="009F704E" w:rsidRPr="00063F1D">
        <w:rPr>
          <w:rFonts w:ascii="Arial" w:eastAsia="Times New Roman" w:hAnsi="Arial" w:cs="Arial"/>
          <w:b/>
          <w:bCs/>
          <w:sz w:val="28"/>
          <w:szCs w:val="28"/>
          <w:lang w:val="en"/>
        </w:rPr>
        <w:t>AUTHORITY AND RESPONSIBILITY</w:t>
      </w:r>
    </w:p>
    <w:p w14:paraId="070FD406" w14:textId="60CD59DB" w:rsidR="00B3371C" w:rsidRPr="00063F1D" w:rsidRDefault="00B3371C" w:rsidP="005C72B4">
      <w:pPr>
        <w:jc w:val="both"/>
        <w:rPr>
          <w:rFonts w:ascii="Arial" w:eastAsia="Times New Roman" w:hAnsi="Arial" w:cs="Arial"/>
          <w:b/>
          <w:bCs/>
          <w:sz w:val="28"/>
          <w:szCs w:val="28"/>
          <w:lang w:val="en"/>
        </w:rPr>
      </w:pPr>
      <w:r>
        <w:rPr>
          <w:rFonts w:ascii="Arial" w:hAnsi="Arial" w:cs="Arial"/>
          <w:sz w:val="24"/>
          <w:szCs w:val="24"/>
          <w:lang w:val="en"/>
        </w:rPr>
        <w:t>All individuals at the MBL should take responsibility for promoting a safe working environment in their area.  Upon hire and annually, all employees of MBL are provide fire safety training.  As outlined below specific individuals and groups share heightened responsibility for the MBL’s Fire Safety Policy.</w:t>
      </w:r>
    </w:p>
    <w:p w14:paraId="74EA4D6F" w14:textId="77777777" w:rsidR="00DD40CD" w:rsidRPr="00063F1D" w:rsidRDefault="00F35AF9" w:rsidP="005C72B4">
      <w:pPr>
        <w:spacing w:before="100" w:beforeAutospacing="1" w:after="225"/>
        <w:jc w:val="both"/>
        <w:rPr>
          <w:rFonts w:ascii="Arial" w:eastAsia="Times New Roman" w:hAnsi="Arial" w:cs="Arial"/>
          <w:b/>
          <w:sz w:val="24"/>
          <w:szCs w:val="24"/>
          <w:lang w:val="en"/>
        </w:rPr>
      </w:pPr>
      <w:r w:rsidRPr="00063F1D">
        <w:rPr>
          <w:rFonts w:ascii="Arial" w:eastAsia="Times New Roman" w:hAnsi="Arial" w:cs="Arial"/>
          <w:b/>
          <w:iCs/>
          <w:sz w:val="24"/>
          <w:szCs w:val="24"/>
          <w:lang w:val="en"/>
        </w:rPr>
        <w:t>2</w:t>
      </w:r>
      <w:r w:rsidR="001470E3" w:rsidRPr="00063F1D">
        <w:rPr>
          <w:rFonts w:ascii="Arial" w:eastAsia="Times New Roman" w:hAnsi="Arial" w:cs="Arial"/>
          <w:b/>
          <w:iCs/>
          <w:sz w:val="24"/>
          <w:szCs w:val="24"/>
          <w:lang w:val="en"/>
        </w:rPr>
        <w:t>.1</w:t>
      </w:r>
      <w:r w:rsidR="001470E3" w:rsidRPr="00063F1D">
        <w:rPr>
          <w:rFonts w:ascii="Arial" w:eastAsia="Times New Roman" w:hAnsi="Arial" w:cs="Arial"/>
          <w:b/>
          <w:iCs/>
          <w:sz w:val="24"/>
          <w:szCs w:val="24"/>
          <w:lang w:val="en"/>
        </w:rPr>
        <w:tab/>
      </w:r>
      <w:r w:rsidR="00835611" w:rsidRPr="00063F1D">
        <w:rPr>
          <w:rFonts w:ascii="Arial" w:eastAsia="Times New Roman" w:hAnsi="Arial" w:cs="Arial"/>
          <w:b/>
          <w:iCs/>
          <w:sz w:val="24"/>
          <w:szCs w:val="24"/>
          <w:lang w:val="en"/>
        </w:rPr>
        <w:t>Environmental Health and Safety</w:t>
      </w:r>
      <w:r w:rsidR="00063F1D">
        <w:rPr>
          <w:rFonts w:ascii="Arial" w:eastAsia="Times New Roman" w:hAnsi="Arial" w:cs="Arial"/>
          <w:b/>
          <w:iCs/>
          <w:sz w:val="24"/>
          <w:szCs w:val="24"/>
          <w:lang w:val="en"/>
        </w:rPr>
        <w:t xml:space="preserve"> (EHS)</w:t>
      </w:r>
      <w:r w:rsidR="00835611" w:rsidRPr="00063F1D">
        <w:rPr>
          <w:rFonts w:ascii="Arial" w:eastAsia="Times New Roman" w:hAnsi="Arial" w:cs="Arial"/>
          <w:b/>
          <w:iCs/>
          <w:sz w:val="24"/>
          <w:szCs w:val="24"/>
          <w:lang w:val="en"/>
        </w:rPr>
        <w:t xml:space="preserve"> Manager</w:t>
      </w:r>
      <w:r w:rsidR="00DD40CD" w:rsidRPr="00063F1D">
        <w:rPr>
          <w:rFonts w:ascii="Arial" w:eastAsia="Times New Roman" w:hAnsi="Arial" w:cs="Arial"/>
          <w:b/>
          <w:sz w:val="24"/>
          <w:szCs w:val="24"/>
          <w:lang w:val="en"/>
        </w:rPr>
        <w:t xml:space="preserve"> is responsible for:</w:t>
      </w:r>
    </w:p>
    <w:p w14:paraId="1B1DC847" w14:textId="03AEEBCF" w:rsidR="004A19E2" w:rsidRDefault="004A19E2" w:rsidP="00903D56">
      <w:pPr>
        <w:numPr>
          <w:ilvl w:val="0"/>
          <w:numId w:val="6"/>
        </w:numPr>
        <w:spacing w:before="100" w:beforeAutospacing="1" w:after="0"/>
        <w:jc w:val="both"/>
        <w:rPr>
          <w:rFonts w:ascii="Arial" w:eastAsia="Times New Roman" w:hAnsi="Arial" w:cs="Arial"/>
          <w:sz w:val="24"/>
          <w:szCs w:val="24"/>
          <w:lang w:val="en"/>
        </w:rPr>
      </w:pPr>
      <w:r>
        <w:rPr>
          <w:rFonts w:ascii="Arial" w:eastAsia="Times New Roman" w:hAnsi="Arial" w:cs="Arial"/>
          <w:sz w:val="24"/>
          <w:szCs w:val="24"/>
          <w:lang w:val="en"/>
        </w:rPr>
        <w:t>Developing the Fires Safety Policy and reviewing annually</w:t>
      </w:r>
      <w:r w:rsidR="00814D4F">
        <w:rPr>
          <w:rFonts w:ascii="Arial" w:eastAsia="Times New Roman" w:hAnsi="Arial" w:cs="Arial"/>
          <w:sz w:val="24"/>
          <w:szCs w:val="24"/>
          <w:lang w:val="en"/>
        </w:rPr>
        <w:t xml:space="preserve"> for </w:t>
      </w:r>
      <w:proofErr w:type="gramStart"/>
      <w:r w:rsidR="00814D4F">
        <w:rPr>
          <w:rFonts w:ascii="Arial" w:eastAsia="Times New Roman" w:hAnsi="Arial" w:cs="Arial"/>
          <w:sz w:val="24"/>
          <w:szCs w:val="24"/>
          <w:lang w:val="en"/>
        </w:rPr>
        <w:t>compliance</w:t>
      </w:r>
      <w:r>
        <w:rPr>
          <w:rFonts w:ascii="Arial" w:eastAsia="Times New Roman" w:hAnsi="Arial" w:cs="Arial"/>
          <w:sz w:val="24"/>
          <w:szCs w:val="24"/>
          <w:lang w:val="en"/>
        </w:rPr>
        <w:t>;</w:t>
      </w:r>
      <w:proofErr w:type="gramEnd"/>
    </w:p>
    <w:p w14:paraId="6B8469F8" w14:textId="1245B47F" w:rsidR="0077787C" w:rsidRDefault="0077787C" w:rsidP="00903D56">
      <w:pPr>
        <w:numPr>
          <w:ilvl w:val="0"/>
          <w:numId w:val="6"/>
        </w:numPr>
        <w:spacing w:before="100" w:beforeAutospacing="1" w:after="0"/>
        <w:jc w:val="both"/>
        <w:rPr>
          <w:rFonts w:ascii="Arial" w:eastAsia="Times New Roman" w:hAnsi="Arial" w:cs="Arial"/>
          <w:sz w:val="24"/>
          <w:szCs w:val="24"/>
          <w:lang w:val="en"/>
        </w:rPr>
      </w:pPr>
      <w:r>
        <w:rPr>
          <w:rFonts w:ascii="Arial" w:eastAsia="Times New Roman" w:hAnsi="Arial" w:cs="Arial"/>
          <w:sz w:val="24"/>
          <w:szCs w:val="24"/>
          <w:lang w:val="en"/>
        </w:rPr>
        <w:t>Conducting annual facility inspections;</w:t>
      </w:r>
    </w:p>
    <w:p w14:paraId="5BA9899E" w14:textId="728CB58D" w:rsidR="00F10558" w:rsidRPr="00063F1D" w:rsidRDefault="00B30369" w:rsidP="00903D56">
      <w:pPr>
        <w:numPr>
          <w:ilvl w:val="0"/>
          <w:numId w:val="6"/>
        </w:numPr>
        <w:spacing w:before="100" w:beforeAutospacing="1" w:after="0"/>
        <w:jc w:val="both"/>
        <w:rPr>
          <w:rFonts w:ascii="Arial" w:eastAsia="Times New Roman" w:hAnsi="Arial" w:cs="Arial"/>
          <w:sz w:val="24"/>
          <w:szCs w:val="24"/>
          <w:lang w:val="en"/>
        </w:rPr>
      </w:pPr>
      <w:r w:rsidRPr="00063F1D">
        <w:rPr>
          <w:rFonts w:ascii="Arial" w:eastAsia="Times New Roman" w:hAnsi="Arial" w:cs="Arial"/>
          <w:sz w:val="24"/>
          <w:szCs w:val="24"/>
          <w:lang w:val="en"/>
        </w:rPr>
        <w:t>Coordinating Fire Drills</w:t>
      </w:r>
      <w:r w:rsidR="00F10558" w:rsidRPr="00063F1D">
        <w:rPr>
          <w:rFonts w:ascii="Arial" w:eastAsia="Times New Roman" w:hAnsi="Arial" w:cs="Arial"/>
          <w:sz w:val="24"/>
          <w:szCs w:val="24"/>
          <w:lang w:val="en"/>
        </w:rPr>
        <w:t>;</w:t>
      </w:r>
    </w:p>
    <w:p w14:paraId="12115AA0" w14:textId="77777777" w:rsidR="00F10558" w:rsidRPr="00063F1D" w:rsidRDefault="00F10558" w:rsidP="00903D56">
      <w:pPr>
        <w:numPr>
          <w:ilvl w:val="0"/>
          <w:numId w:val="6"/>
        </w:numPr>
        <w:spacing w:before="100" w:beforeAutospacing="1" w:after="0"/>
        <w:jc w:val="both"/>
        <w:rPr>
          <w:rFonts w:ascii="Arial" w:eastAsia="Times New Roman" w:hAnsi="Arial" w:cs="Arial"/>
          <w:sz w:val="24"/>
          <w:szCs w:val="24"/>
          <w:lang w:val="en"/>
        </w:rPr>
      </w:pPr>
      <w:r w:rsidRPr="00063F1D">
        <w:rPr>
          <w:rFonts w:ascii="Arial" w:eastAsia="Times New Roman" w:hAnsi="Arial" w:cs="Arial"/>
          <w:sz w:val="24"/>
          <w:szCs w:val="24"/>
          <w:lang w:val="en"/>
        </w:rPr>
        <w:t xml:space="preserve">Conducting </w:t>
      </w:r>
      <w:r w:rsidR="00B30369" w:rsidRPr="00063F1D">
        <w:rPr>
          <w:rFonts w:ascii="Arial" w:eastAsia="Times New Roman" w:hAnsi="Arial" w:cs="Arial"/>
          <w:sz w:val="24"/>
          <w:szCs w:val="24"/>
          <w:lang w:val="en"/>
        </w:rPr>
        <w:t>Fire Response Team training</w:t>
      </w:r>
      <w:r w:rsidRPr="00063F1D">
        <w:rPr>
          <w:rFonts w:ascii="Arial" w:eastAsia="Times New Roman" w:hAnsi="Arial" w:cs="Arial"/>
          <w:sz w:val="24"/>
          <w:szCs w:val="24"/>
          <w:lang w:val="en"/>
        </w:rPr>
        <w:t>;</w:t>
      </w:r>
    </w:p>
    <w:p w14:paraId="3ECE7900" w14:textId="3FB7C27A" w:rsidR="00F10558" w:rsidRPr="00EB6D15" w:rsidRDefault="00B30369" w:rsidP="00E165BD">
      <w:pPr>
        <w:numPr>
          <w:ilvl w:val="0"/>
          <w:numId w:val="6"/>
        </w:numPr>
        <w:spacing w:before="100" w:beforeAutospacing="1" w:after="0"/>
        <w:jc w:val="both"/>
        <w:rPr>
          <w:rFonts w:ascii="Arial" w:eastAsia="Times New Roman" w:hAnsi="Arial" w:cs="Arial"/>
          <w:sz w:val="24"/>
          <w:szCs w:val="24"/>
          <w:lang w:val="en"/>
        </w:rPr>
      </w:pPr>
      <w:r w:rsidRPr="00EB6D15">
        <w:rPr>
          <w:rFonts w:ascii="Arial" w:eastAsia="Times New Roman" w:hAnsi="Arial" w:cs="Arial"/>
          <w:sz w:val="24"/>
          <w:szCs w:val="24"/>
          <w:lang w:val="en"/>
        </w:rPr>
        <w:t>Preparing Fire Drill Critique Reports</w:t>
      </w:r>
      <w:r w:rsidR="00F10558" w:rsidRPr="00EB6D15">
        <w:rPr>
          <w:rFonts w:ascii="Arial" w:eastAsia="Times New Roman" w:hAnsi="Arial" w:cs="Arial"/>
          <w:sz w:val="24"/>
          <w:szCs w:val="24"/>
          <w:lang w:val="en"/>
        </w:rPr>
        <w:t>; and</w:t>
      </w:r>
    </w:p>
    <w:p w14:paraId="1204DCC7" w14:textId="1F7212B7" w:rsidR="00F10558" w:rsidRDefault="00F10558" w:rsidP="00903D56">
      <w:pPr>
        <w:numPr>
          <w:ilvl w:val="0"/>
          <w:numId w:val="6"/>
        </w:numPr>
        <w:spacing w:before="100" w:beforeAutospacing="1" w:after="0"/>
        <w:jc w:val="both"/>
        <w:rPr>
          <w:rFonts w:ascii="Arial" w:eastAsia="Times New Roman" w:hAnsi="Arial" w:cs="Arial"/>
          <w:sz w:val="24"/>
          <w:szCs w:val="24"/>
          <w:lang w:val="en"/>
        </w:rPr>
      </w:pPr>
      <w:r w:rsidRPr="00063F1D">
        <w:rPr>
          <w:rFonts w:ascii="Arial" w:eastAsia="Times New Roman" w:hAnsi="Arial" w:cs="Arial"/>
          <w:sz w:val="24"/>
          <w:szCs w:val="24"/>
          <w:lang w:val="en"/>
        </w:rPr>
        <w:t>Providing training for employees covered under this policy.</w:t>
      </w:r>
    </w:p>
    <w:p w14:paraId="74D4E64E" w14:textId="225729DA" w:rsidR="00187007" w:rsidRPr="00063F1D" w:rsidRDefault="00187007" w:rsidP="00187007">
      <w:pPr>
        <w:spacing w:before="100" w:beforeAutospacing="1" w:after="225"/>
        <w:jc w:val="both"/>
        <w:rPr>
          <w:rFonts w:ascii="Arial" w:eastAsia="Times New Roman" w:hAnsi="Arial" w:cs="Arial"/>
          <w:b/>
          <w:sz w:val="24"/>
          <w:szCs w:val="24"/>
          <w:lang w:val="en"/>
        </w:rPr>
      </w:pPr>
      <w:r w:rsidRPr="00063F1D">
        <w:rPr>
          <w:rFonts w:ascii="Arial" w:eastAsia="Times New Roman" w:hAnsi="Arial" w:cs="Arial"/>
          <w:b/>
          <w:iCs/>
          <w:sz w:val="24"/>
          <w:szCs w:val="24"/>
          <w:lang w:val="en"/>
        </w:rPr>
        <w:t>2.2</w:t>
      </w:r>
      <w:r w:rsidRPr="00063F1D">
        <w:rPr>
          <w:rFonts w:ascii="Arial" w:eastAsia="Times New Roman" w:hAnsi="Arial" w:cs="Arial"/>
          <w:b/>
          <w:iCs/>
          <w:sz w:val="24"/>
          <w:szCs w:val="24"/>
          <w:lang w:val="en"/>
        </w:rPr>
        <w:tab/>
      </w:r>
      <w:r>
        <w:rPr>
          <w:rFonts w:ascii="Arial" w:eastAsia="Times New Roman" w:hAnsi="Arial" w:cs="Arial"/>
          <w:b/>
          <w:iCs/>
          <w:sz w:val="24"/>
          <w:szCs w:val="24"/>
          <w:lang w:val="en"/>
        </w:rPr>
        <w:t>Plant Operations and Maintenance Manager is responsible for</w:t>
      </w:r>
      <w:r w:rsidRPr="00063F1D">
        <w:rPr>
          <w:rFonts w:ascii="Arial" w:eastAsia="Times New Roman" w:hAnsi="Arial" w:cs="Arial"/>
          <w:b/>
          <w:sz w:val="24"/>
          <w:szCs w:val="24"/>
          <w:lang w:val="en"/>
        </w:rPr>
        <w:t>:</w:t>
      </w:r>
    </w:p>
    <w:p w14:paraId="26942DC2" w14:textId="48E67340" w:rsidR="00187007" w:rsidRDefault="00021CE6" w:rsidP="00187007">
      <w:pPr>
        <w:numPr>
          <w:ilvl w:val="0"/>
          <w:numId w:val="7"/>
        </w:numPr>
        <w:spacing w:before="100" w:beforeAutospacing="1" w:after="0"/>
        <w:jc w:val="both"/>
        <w:rPr>
          <w:rFonts w:ascii="Arial" w:eastAsia="Times New Roman" w:hAnsi="Arial" w:cs="Arial"/>
          <w:sz w:val="24"/>
          <w:szCs w:val="24"/>
          <w:lang w:val="en"/>
        </w:rPr>
      </w:pPr>
      <w:r>
        <w:rPr>
          <w:rFonts w:ascii="Arial" w:eastAsia="Times New Roman" w:hAnsi="Arial" w:cs="Arial"/>
          <w:sz w:val="24"/>
          <w:szCs w:val="24"/>
          <w:lang w:val="en"/>
        </w:rPr>
        <w:t>Care, maintenance and testing of Fire Detection and Fire Suppression systems in accordance with NFPA Codes and Standards</w:t>
      </w:r>
      <w:r w:rsidR="00187007" w:rsidRPr="00063F1D">
        <w:rPr>
          <w:rFonts w:ascii="Arial" w:eastAsia="Times New Roman" w:hAnsi="Arial" w:cs="Arial"/>
          <w:sz w:val="24"/>
          <w:szCs w:val="24"/>
          <w:lang w:val="en"/>
        </w:rPr>
        <w:t>;</w:t>
      </w:r>
    </w:p>
    <w:p w14:paraId="514B5AC1" w14:textId="77777777" w:rsidR="00814D4F" w:rsidRDefault="00052B9B" w:rsidP="00187007">
      <w:pPr>
        <w:numPr>
          <w:ilvl w:val="0"/>
          <w:numId w:val="7"/>
        </w:numPr>
        <w:spacing w:before="100" w:beforeAutospacing="1" w:after="0"/>
        <w:jc w:val="both"/>
        <w:rPr>
          <w:rFonts w:ascii="Arial" w:eastAsia="Times New Roman" w:hAnsi="Arial" w:cs="Arial"/>
          <w:sz w:val="24"/>
          <w:szCs w:val="24"/>
          <w:lang w:val="en"/>
        </w:rPr>
      </w:pPr>
      <w:r>
        <w:rPr>
          <w:rFonts w:ascii="Arial" w:eastAsia="Times New Roman" w:hAnsi="Arial" w:cs="Arial"/>
          <w:sz w:val="24"/>
          <w:szCs w:val="24"/>
          <w:lang w:val="en"/>
        </w:rPr>
        <w:t xml:space="preserve">Initialing a fire watch when a fire detection system is impaired; </w:t>
      </w:r>
    </w:p>
    <w:p w14:paraId="39E20E38" w14:textId="77777777" w:rsidR="00814D4F" w:rsidRDefault="00814D4F" w:rsidP="00187007">
      <w:pPr>
        <w:numPr>
          <w:ilvl w:val="0"/>
          <w:numId w:val="7"/>
        </w:numPr>
        <w:spacing w:before="100" w:beforeAutospacing="1" w:after="0"/>
        <w:jc w:val="both"/>
        <w:rPr>
          <w:rFonts w:ascii="Arial" w:eastAsia="Times New Roman" w:hAnsi="Arial" w:cs="Arial"/>
          <w:sz w:val="24"/>
          <w:szCs w:val="24"/>
          <w:lang w:val="en"/>
        </w:rPr>
      </w:pPr>
      <w:r>
        <w:rPr>
          <w:rFonts w:ascii="Arial" w:eastAsia="Times New Roman" w:hAnsi="Arial" w:cs="Arial"/>
          <w:sz w:val="24"/>
          <w:szCs w:val="24"/>
          <w:lang w:val="en"/>
        </w:rPr>
        <w:lastRenderedPageBreak/>
        <w:t xml:space="preserve">Conducting inspections of the fixed fire suppressions system; </w:t>
      </w:r>
    </w:p>
    <w:p w14:paraId="547D4B84" w14:textId="62CB45A2" w:rsidR="00052B9B" w:rsidRDefault="00814D4F" w:rsidP="00187007">
      <w:pPr>
        <w:numPr>
          <w:ilvl w:val="0"/>
          <w:numId w:val="7"/>
        </w:numPr>
        <w:spacing w:before="100" w:beforeAutospacing="1" w:after="0"/>
        <w:jc w:val="both"/>
        <w:rPr>
          <w:rFonts w:ascii="Arial" w:eastAsia="Times New Roman" w:hAnsi="Arial" w:cs="Arial"/>
          <w:sz w:val="24"/>
          <w:szCs w:val="24"/>
          <w:lang w:val="en"/>
        </w:rPr>
      </w:pPr>
      <w:r>
        <w:rPr>
          <w:rFonts w:ascii="Arial" w:eastAsia="Times New Roman" w:hAnsi="Arial" w:cs="Arial"/>
          <w:sz w:val="24"/>
          <w:szCs w:val="24"/>
          <w:lang w:val="en"/>
        </w:rPr>
        <w:t>Coordinating the Red Tag Permit systems with signage and notifications</w:t>
      </w:r>
      <w:r w:rsidR="00021CE6">
        <w:rPr>
          <w:rFonts w:ascii="Arial" w:eastAsia="Times New Roman" w:hAnsi="Arial" w:cs="Arial"/>
          <w:sz w:val="24"/>
          <w:szCs w:val="24"/>
          <w:lang w:val="en"/>
        </w:rPr>
        <w:t xml:space="preserve"> for system impairment</w:t>
      </w:r>
      <w:r>
        <w:rPr>
          <w:rFonts w:ascii="Arial" w:eastAsia="Times New Roman" w:hAnsi="Arial" w:cs="Arial"/>
          <w:sz w:val="24"/>
          <w:szCs w:val="24"/>
          <w:lang w:val="en"/>
        </w:rPr>
        <w:t>;</w:t>
      </w:r>
    </w:p>
    <w:p w14:paraId="233F7F09" w14:textId="01CDDADB" w:rsidR="0044602B" w:rsidRPr="0007336F" w:rsidRDefault="00021CE6" w:rsidP="0044602B">
      <w:pPr>
        <w:numPr>
          <w:ilvl w:val="0"/>
          <w:numId w:val="7"/>
        </w:num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sz w:val="24"/>
          <w:szCs w:val="24"/>
        </w:rPr>
        <w:t>Oversee</w:t>
      </w:r>
      <w:r w:rsidR="0044602B" w:rsidRPr="0007336F">
        <w:rPr>
          <w:rFonts w:ascii="Arial" w:eastAsia="Times New Roman" w:hAnsi="Arial" w:cs="Arial"/>
          <w:sz w:val="24"/>
          <w:szCs w:val="24"/>
        </w:rPr>
        <w:t xml:space="preserve"> monthly inspection on portable fire extinguishers as required by the Occupational Safety and Health Administration (OSHA);</w:t>
      </w:r>
    </w:p>
    <w:p w14:paraId="388E4C8D" w14:textId="586C71B7" w:rsidR="00EB6D15" w:rsidRDefault="00052B9B" w:rsidP="00187007">
      <w:pPr>
        <w:numPr>
          <w:ilvl w:val="0"/>
          <w:numId w:val="7"/>
        </w:numPr>
        <w:spacing w:before="100" w:beforeAutospacing="1" w:after="0"/>
        <w:jc w:val="both"/>
        <w:rPr>
          <w:rFonts w:ascii="Arial" w:eastAsia="Times New Roman" w:hAnsi="Arial" w:cs="Arial"/>
          <w:sz w:val="24"/>
          <w:szCs w:val="24"/>
          <w:lang w:val="en"/>
        </w:rPr>
      </w:pPr>
      <w:r>
        <w:rPr>
          <w:rFonts w:ascii="Arial" w:eastAsia="Times New Roman" w:hAnsi="Arial" w:cs="Arial"/>
          <w:sz w:val="24"/>
          <w:szCs w:val="24"/>
          <w:lang w:val="en"/>
        </w:rPr>
        <w:t>Retaining all documents related to fire detection</w:t>
      </w:r>
      <w:r w:rsidR="00814D4F">
        <w:rPr>
          <w:rFonts w:ascii="Arial" w:eastAsia="Times New Roman" w:hAnsi="Arial" w:cs="Arial"/>
          <w:sz w:val="24"/>
          <w:szCs w:val="24"/>
          <w:lang w:val="en"/>
        </w:rPr>
        <w:t xml:space="preserve"> and suppression </w:t>
      </w:r>
      <w:r>
        <w:rPr>
          <w:rFonts w:ascii="Arial" w:eastAsia="Times New Roman" w:hAnsi="Arial" w:cs="Arial"/>
          <w:sz w:val="24"/>
          <w:szCs w:val="24"/>
          <w:lang w:val="en"/>
        </w:rPr>
        <w:t>system</w:t>
      </w:r>
      <w:r w:rsidR="00814D4F">
        <w:rPr>
          <w:rFonts w:ascii="Arial" w:eastAsia="Times New Roman" w:hAnsi="Arial" w:cs="Arial"/>
          <w:sz w:val="24"/>
          <w:szCs w:val="24"/>
          <w:lang w:val="en"/>
        </w:rPr>
        <w:t>s which include</w:t>
      </w:r>
      <w:r>
        <w:rPr>
          <w:rFonts w:ascii="Arial" w:eastAsia="Times New Roman" w:hAnsi="Arial" w:cs="Arial"/>
          <w:sz w:val="24"/>
          <w:szCs w:val="24"/>
          <w:lang w:val="en"/>
        </w:rPr>
        <w:t xml:space="preserve"> testing, maintenance and inspection</w:t>
      </w:r>
      <w:r w:rsidR="00021CE6">
        <w:rPr>
          <w:rFonts w:ascii="Arial" w:eastAsia="Times New Roman" w:hAnsi="Arial" w:cs="Arial"/>
          <w:sz w:val="24"/>
          <w:szCs w:val="24"/>
          <w:lang w:val="en"/>
        </w:rPr>
        <w:t>; and</w:t>
      </w:r>
    </w:p>
    <w:p w14:paraId="4826B797" w14:textId="46030838" w:rsidR="00021CE6" w:rsidRPr="00063F1D" w:rsidRDefault="00021CE6" w:rsidP="00187007">
      <w:pPr>
        <w:numPr>
          <w:ilvl w:val="0"/>
          <w:numId w:val="7"/>
        </w:numPr>
        <w:spacing w:before="100" w:beforeAutospacing="1" w:after="0"/>
        <w:jc w:val="both"/>
        <w:rPr>
          <w:rFonts w:ascii="Arial" w:eastAsia="Times New Roman" w:hAnsi="Arial" w:cs="Arial"/>
          <w:sz w:val="24"/>
          <w:szCs w:val="24"/>
          <w:lang w:val="en"/>
        </w:rPr>
      </w:pPr>
      <w:r>
        <w:rPr>
          <w:rFonts w:ascii="Arial" w:eastAsia="Times New Roman" w:hAnsi="Arial" w:cs="Arial"/>
          <w:sz w:val="24"/>
          <w:szCs w:val="24"/>
          <w:lang w:val="en"/>
        </w:rPr>
        <w:t>Oversee outside Contractors used for inspection/maintenance of fire protection systems.</w:t>
      </w:r>
    </w:p>
    <w:p w14:paraId="5F9687B9" w14:textId="0154C0FD" w:rsidR="00DD40CD" w:rsidRPr="00063F1D" w:rsidRDefault="00F35AF9" w:rsidP="005C72B4">
      <w:pPr>
        <w:spacing w:before="100" w:beforeAutospacing="1" w:after="225"/>
        <w:jc w:val="both"/>
        <w:rPr>
          <w:rFonts w:ascii="Arial" w:eastAsia="Times New Roman" w:hAnsi="Arial" w:cs="Arial"/>
          <w:b/>
          <w:sz w:val="24"/>
          <w:szCs w:val="24"/>
          <w:lang w:val="en"/>
        </w:rPr>
      </w:pPr>
      <w:r w:rsidRPr="00063F1D">
        <w:rPr>
          <w:rFonts w:ascii="Arial" w:eastAsia="Times New Roman" w:hAnsi="Arial" w:cs="Arial"/>
          <w:b/>
          <w:iCs/>
          <w:sz w:val="24"/>
          <w:szCs w:val="24"/>
          <w:lang w:val="en"/>
        </w:rPr>
        <w:t>2</w:t>
      </w:r>
      <w:r w:rsidR="001470E3" w:rsidRPr="00063F1D">
        <w:rPr>
          <w:rFonts w:ascii="Arial" w:eastAsia="Times New Roman" w:hAnsi="Arial" w:cs="Arial"/>
          <w:b/>
          <w:iCs/>
          <w:sz w:val="24"/>
          <w:szCs w:val="24"/>
          <w:lang w:val="en"/>
        </w:rPr>
        <w:t>.</w:t>
      </w:r>
      <w:r w:rsidR="00187007">
        <w:rPr>
          <w:rFonts w:ascii="Arial" w:eastAsia="Times New Roman" w:hAnsi="Arial" w:cs="Arial"/>
          <w:b/>
          <w:iCs/>
          <w:sz w:val="24"/>
          <w:szCs w:val="24"/>
          <w:lang w:val="en"/>
        </w:rPr>
        <w:t>3</w:t>
      </w:r>
      <w:r w:rsidR="001470E3" w:rsidRPr="00063F1D">
        <w:rPr>
          <w:rFonts w:ascii="Arial" w:eastAsia="Times New Roman" w:hAnsi="Arial" w:cs="Arial"/>
          <w:b/>
          <w:iCs/>
          <w:sz w:val="24"/>
          <w:szCs w:val="24"/>
          <w:lang w:val="en"/>
        </w:rPr>
        <w:tab/>
      </w:r>
      <w:r w:rsidR="0047554E" w:rsidRPr="00063F1D">
        <w:rPr>
          <w:rFonts w:ascii="Arial" w:eastAsia="Times New Roman" w:hAnsi="Arial" w:cs="Arial"/>
          <w:b/>
          <w:iCs/>
          <w:sz w:val="24"/>
          <w:szCs w:val="24"/>
          <w:lang w:val="en"/>
        </w:rPr>
        <w:t>Fire Response Team is</w:t>
      </w:r>
      <w:r w:rsidR="00DD40CD" w:rsidRPr="00063F1D">
        <w:rPr>
          <w:rFonts w:ascii="Arial" w:eastAsia="Times New Roman" w:hAnsi="Arial" w:cs="Arial"/>
          <w:b/>
          <w:sz w:val="24"/>
          <w:szCs w:val="24"/>
          <w:lang w:val="en"/>
        </w:rPr>
        <w:t xml:space="preserve"> responsible for:</w:t>
      </w:r>
    </w:p>
    <w:p w14:paraId="2CE19E59" w14:textId="77777777" w:rsidR="00F10558" w:rsidRPr="00063F1D" w:rsidRDefault="0047554E" w:rsidP="00903D56">
      <w:pPr>
        <w:numPr>
          <w:ilvl w:val="0"/>
          <w:numId w:val="7"/>
        </w:numPr>
        <w:spacing w:before="100" w:beforeAutospacing="1" w:after="0"/>
        <w:jc w:val="both"/>
        <w:rPr>
          <w:rFonts w:ascii="Arial" w:eastAsia="Times New Roman" w:hAnsi="Arial" w:cs="Arial"/>
          <w:sz w:val="24"/>
          <w:szCs w:val="24"/>
          <w:lang w:val="en"/>
        </w:rPr>
      </w:pPr>
      <w:r w:rsidRPr="00063F1D">
        <w:rPr>
          <w:rFonts w:ascii="Arial" w:eastAsia="Times New Roman" w:hAnsi="Arial" w:cs="Arial"/>
          <w:sz w:val="24"/>
          <w:szCs w:val="24"/>
          <w:lang w:val="en"/>
        </w:rPr>
        <w:t>Immediate response to Fire alarm</w:t>
      </w:r>
      <w:r w:rsidR="00F10558" w:rsidRPr="00063F1D">
        <w:rPr>
          <w:rFonts w:ascii="Arial" w:eastAsia="Times New Roman" w:hAnsi="Arial" w:cs="Arial"/>
          <w:sz w:val="24"/>
          <w:szCs w:val="24"/>
          <w:lang w:val="en"/>
        </w:rPr>
        <w:t>;</w:t>
      </w:r>
    </w:p>
    <w:p w14:paraId="66848383" w14:textId="77777777" w:rsidR="0047554E" w:rsidRPr="00063F1D" w:rsidRDefault="0047554E" w:rsidP="00903D56">
      <w:pPr>
        <w:numPr>
          <w:ilvl w:val="0"/>
          <w:numId w:val="7"/>
        </w:numPr>
        <w:spacing w:before="100" w:beforeAutospacing="1" w:after="0"/>
        <w:jc w:val="both"/>
        <w:rPr>
          <w:rFonts w:ascii="Arial" w:eastAsia="Times New Roman" w:hAnsi="Arial" w:cs="Arial"/>
          <w:sz w:val="24"/>
          <w:szCs w:val="24"/>
          <w:lang w:val="en"/>
        </w:rPr>
      </w:pPr>
      <w:r w:rsidRPr="00063F1D">
        <w:rPr>
          <w:rFonts w:ascii="Arial" w:eastAsia="Times New Roman" w:hAnsi="Arial" w:cs="Arial"/>
          <w:sz w:val="24"/>
          <w:szCs w:val="24"/>
          <w:lang w:val="en"/>
        </w:rPr>
        <w:t>Locating and assessing Fire or False Alarm</w:t>
      </w:r>
      <w:r w:rsidR="00F10558" w:rsidRPr="00063F1D">
        <w:rPr>
          <w:rFonts w:ascii="Arial" w:eastAsia="Times New Roman" w:hAnsi="Arial" w:cs="Arial"/>
          <w:sz w:val="24"/>
          <w:szCs w:val="24"/>
          <w:lang w:val="en"/>
        </w:rPr>
        <w:t>;</w:t>
      </w:r>
    </w:p>
    <w:p w14:paraId="04B627DD" w14:textId="77777777" w:rsidR="0047554E" w:rsidRPr="00063F1D" w:rsidRDefault="0047554E" w:rsidP="00903D56">
      <w:pPr>
        <w:numPr>
          <w:ilvl w:val="0"/>
          <w:numId w:val="7"/>
        </w:numPr>
        <w:spacing w:before="100" w:beforeAutospacing="1" w:after="0"/>
        <w:jc w:val="both"/>
        <w:rPr>
          <w:rFonts w:ascii="Arial" w:eastAsia="Times New Roman" w:hAnsi="Arial" w:cs="Arial"/>
          <w:sz w:val="24"/>
          <w:szCs w:val="24"/>
          <w:lang w:val="en"/>
        </w:rPr>
      </w:pPr>
      <w:r w:rsidRPr="00063F1D">
        <w:rPr>
          <w:rFonts w:ascii="Arial" w:eastAsia="Times New Roman" w:hAnsi="Arial" w:cs="Arial"/>
          <w:sz w:val="24"/>
          <w:szCs w:val="24"/>
          <w:lang w:val="en"/>
        </w:rPr>
        <w:t>Ensuring complete building evacuation;</w:t>
      </w:r>
    </w:p>
    <w:p w14:paraId="5B23F2A5" w14:textId="77777777" w:rsidR="00F10558" w:rsidRPr="00063F1D" w:rsidRDefault="0047554E" w:rsidP="00903D56">
      <w:pPr>
        <w:numPr>
          <w:ilvl w:val="0"/>
          <w:numId w:val="7"/>
        </w:numPr>
        <w:spacing w:before="100" w:beforeAutospacing="1" w:after="0"/>
        <w:jc w:val="both"/>
        <w:rPr>
          <w:rFonts w:ascii="Arial" w:eastAsia="Times New Roman" w:hAnsi="Arial" w:cs="Arial"/>
          <w:sz w:val="24"/>
          <w:szCs w:val="24"/>
          <w:lang w:val="en"/>
        </w:rPr>
      </w:pPr>
      <w:r w:rsidRPr="00063F1D">
        <w:rPr>
          <w:rFonts w:ascii="Arial" w:eastAsia="Times New Roman" w:hAnsi="Arial" w:cs="Arial"/>
          <w:sz w:val="24"/>
          <w:szCs w:val="24"/>
          <w:lang w:val="en"/>
        </w:rPr>
        <w:t>Working with Falmouth Fire Department;</w:t>
      </w:r>
      <w:r w:rsidR="00F10558" w:rsidRPr="00063F1D">
        <w:rPr>
          <w:rFonts w:ascii="Arial" w:eastAsia="Times New Roman" w:hAnsi="Arial" w:cs="Arial"/>
          <w:sz w:val="24"/>
          <w:szCs w:val="24"/>
          <w:lang w:val="en"/>
        </w:rPr>
        <w:t xml:space="preserve"> and</w:t>
      </w:r>
    </w:p>
    <w:p w14:paraId="0D2087F9" w14:textId="77777777" w:rsidR="00F10558" w:rsidRPr="00063F1D" w:rsidRDefault="0047554E" w:rsidP="00903D56">
      <w:pPr>
        <w:numPr>
          <w:ilvl w:val="0"/>
          <w:numId w:val="7"/>
        </w:numPr>
        <w:spacing w:before="100" w:beforeAutospacing="1" w:after="0"/>
        <w:jc w:val="both"/>
        <w:rPr>
          <w:rFonts w:ascii="Arial" w:eastAsia="Times New Roman" w:hAnsi="Arial" w:cs="Arial"/>
          <w:sz w:val="24"/>
          <w:szCs w:val="24"/>
          <w:lang w:val="en"/>
        </w:rPr>
      </w:pPr>
      <w:r w:rsidRPr="00063F1D">
        <w:rPr>
          <w:rFonts w:ascii="Arial" w:eastAsia="Times New Roman" w:hAnsi="Arial" w:cs="Arial"/>
          <w:sz w:val="24"/>
          <w:szCs w:val="24"/>
          <w:lang w:val="en"/>
        </w:rPr>
        <w:t>Performing annual Fire Drills and training</w:t>
      </w:r>
      <w:r w:rsidR="00F10558" w:rsidRPr="00063F1D">
        <w:rPr>
          <w:rFonts w:ascii="Arial" w:eastAsia="Times New Roman" w:hAnsi="Arial" w:cs="Arial"/>
          <w:sz w:val="24"/>
          <w:szCs w:val="24"/>
          <w:lang w:val="en"/>
        </w:rPr>
        <w:t>.</w:t>
      </w:r>
    </w:p>
    <w:p w14:paraId="29550E7E" w14:textId="5D56ADCB" w:rsidR="0077787C" w:rsidRDefault="00F35AF9" w:rsidP="005C72B4">
      <w:pPr>
        <w:spacing w:before="100" w:beforeAutospacing="1" w:after="225"/>
        <w:jc w:val="both"/>
        <w:rPr>
          <w:rFonts w:ascii="Arial" w:eastAsia="Times New Roman" w:hAnsi="Arial" w:cs="Arial"/>
          <w:b/>
          <w:iCs/>
          <w:sz w:val="24"/>
          <w:szCs w:val="24"/>
          <w:lang w:val="en"/>
        </w:rPr>
      </w:pPr>
      <w:r w:rsidRPr="00063F1D">
        <w:rPr>
          <w:rFonts w:ascii="Arial" w:eastAsia="Times New Roman" w:hAnsi="Arial" w:cs="Arial"/>
          <w:b/>
          <w:iCs/>
          <w:sz w:val="24"/>
          <w:szCs w:val="24"/>
          <w:lang w:val="en"/>
        </w:rPr>
        <w:t>2</w:t>
      </w:r>
      <w:r w:rsidR="001470E3" w:rsidRPr="00063F1D">
        <w:rPr>
          <w:rFonts w:ascii="Arial" w:eastAsia="Times New Roman" w:hAnsi="Arial" w:cs="Arial"/>
          <w:b/>
          <w:iCs/>
          <w:sz w:val="24"/>
          <w:szCs w:val="24"/>
          <w:lang w:val="en"/>
        </w:rPr>
        <w:t>.</w:t>
      </w:r>
      <w:r w:rsidR="00187007">
        <w:rPr>
          <w:rFonts w:ascii="Arial" w:eastAsia="Times New Roman" w:hAnsi="Arial" w:cs="Arial"/>
          <w:b/>
          <w:iCs/>
          <w:sz w:val="24"/>
          <w:szCs w:val="24"/>
          <w:lang w:val="en"/>
        </w:rPr>
        <w:t>4</w:t>
      </w:r>
      <w:r w:rsidR="001470E3" w:rsidRPr="00063F1D">
        <w:rPr>
          <w:rFonts w:ascii="Arial" w:eastAsia="Times New Roman" w:hAnsi="Arial" w:cs="Arial"/>
          <w:b/>
          <w:iCs/>
          <w:sz w:val="24"/>
          <w:szCs w:val="24"/>
          <w:lang w:val="en"/>
        </w:rPr>
        <w:tab/>
      </w:r>
      <w:r w:rsidR="0077787C">
        <w:rPr>
          <w:rFonts w:ascii="Arial" w:eastAsia="Times New Roman" w:hAnsi="Arial" w:cs="Arial"/>
          <w:b/>
          <w:iCs/>
          <w:sz w:val="24"/>
          <w:szCs w:val="24"/>
          <w:lang w:val="en"/>
        </w:rPr>
        <w:t>Department Managers are responsible for:</w:t>
      </w:r>
    </w:p>
    <w:p w14:paraId="7A78ADE7" w14:textId="71F9D435" w:rsidR="0077787C" w:rsidRPr="0077787C" w:rsidRDefault="0077787C" w:rsidP="00903D56">
      <w:pPr>
        <w:numPr>
          <w:ilvl w:val="0"/>
          <w:numId w:val="11"/>
        </w:numPr>
        <w:spacing w:before="100" w:beforeAutospacing="1" w:after="0"/>
        <w:jc w:val="both"/>
        <w:rPr>
          <w:rFonts w:ascii="Arial" w:hAnsi="Arial" w:cs="Arial"/>
          <w:sz w:val="24"/>
          <w:szCs w:val="24"/>
        </w:rPr>
      </w:pPr>
      <w:r w:rsidRPr="0077787C">
        <w:rPr>
          <w:rFonts w:ascii="Arial" w:hAnsi="Arial" w:cs="Arial"/>
          <w:sz w:val="24"/>
          <w:szCs w:val="24"/>
        </w:rPr>
        <w:t xml:space="preserve">Ensuring that </w:t>
      </w:r>
      <w:r>
        <w:rPr>
          <w:rFonts w:ascii="Arial" w:hAnsi="Arial" w:cs="Arial"/>
          <w:sz w:val="24"/>
          <w:szCs w:val="24"/>
        </w:rPr>
        <w:t>their staff</w:t>
      </w:r>
      <w:r w:rsidRPr="0077787C">
        <w:rPr>
          <w:rFonts w:ascii="Arial" w:hAnsi="Arial" w:cs="Arial"/>
          <w:sz w:val="24"/>
          <w:szCs w:val="24"/>
        </w:rPr>
        <w:t xml:space="preserve"> understand and adhere to this </w:t>
      </w:r>
      <w:r w:rsidR="00F232D8">
        <w:rPr>
          <w:rFonts w:ascii="Arial" w:hAnsi="Arial" w:cs="Arial"/>
          <w:sz w:val="24"/>
          <w:szCs w:val="24"/>
        </w:rPr>
        <w:t>p</w:t>
      </w:r>
      <w:r w:rsidRPr="0077787C">
        <w:rPr>
          <w:rFonts w:ascii="Arial" w:hAnsi="Arial" w:cs="Arial"/>
          <w:sz w:val="24"/>
          <w:szCs w:val="24"/>
        </w:rPr>
        <w:t>olicy;</w:t>
      </w:r>
    </w:p>
    <w:p w14:paraId="02B46943" w14:textId="251D7E6E" w:rsidR="0077787C" w:rsidRPr="0077787C" w:rsidRDefault="0077787C" w:rsidP="00903D56">
      <w:pPr>
        <w:numPr>
          <w:ilvl w:val="0"/>
          <w:numId w:val="11"/>
        </w:numPr>
        <w:spacing w:before="100" w:beforeAutospacing="1" w:after="0"/>
        <w:jc w:val="both"/>
        <w:rPr>
          <w:rFonts w:ascii="Arial" w:hAnsi="Arial" w:cs="Arial"/>
          <w:sz w:val="24"/>
          <w:szCs w:val="24"/>
        </w:rPr>
      </w:pPr>
      <w:r w:rsidRPr="0077787C">
        <w:rPr>
          <w:rFonts w:ascii="Arial" w:hAnsi="Arial" w:cs="Arial"/>
          <w:sz w:val="24"/>
          <w:szCs w:val="24"/>
        </w:rPr>
        <w:t xml:space="preserve">Following purchasing recommendations outlined in this </w:t>
      </w:r>
      <w:r w:rsidR="00F232D8">
        <w:rPr>
          <w:rFonts w:ascii="Arial" w:hAnsi="Arial" w:cs="Arial"/>
          <w:sz w:val="24"/>
          <w:szCs w:val="24"/>
        </w:rPr>
        <w:t>p</w:t>
      </w:r>
      <w:r w:rsidRPr="0077787C">
        <w:rPr>
          <w:rFonts w:ascii="Arial" w:hAnsi="Arial" w:cs="Arial"/>
          <w:sz w:val="24"/>
          <w:szCs w:val="24"/>
        </w:rPr>
        <w:t>olicy;</w:t>
      </w:r>
    </w:p>
    <w:p w14:paraId="5E36EA02" w14:textId="7AFFCDA1" w:rsidR="0077787C" w:rsidRPr="0077787C" w:rsidRDefault="0077787C" w:rsidP="00903D56">
      <w:pPr>
        <w:numPr>
          <w:ilvl w:val="0"/>
          <w:numId w:val="11"/>
        </w:numPr>
        <w:spacing w:before="100" w:beforeAutospacing="1" w:after="0"/>
        <w:jc w:val="both"/>
        <w:rPr>
          <w:rFonts w:ascii="Arial" w:hAnsi="Arial" w:cs="Arial"/>
          <w:sz w:val="24"/>
          <w:szCs w:val="24"/>
        </w:rPr>
      </w:pPr>
      <w:r w:rsidRPr="0077787C">
        <w:rPr>
          <w:rFonts w:ascii="Arial" w:hAnsi="Arial" w:cs="Arial"/>
          <w:sz w:val="24"/>
          <w:szCs w:val="24"/>
        </w:rPr>
        <w:t>Minimizing</w:t>
      </w:r>
      <w:r w:rsidR="00F232D8">
        <w:rPr>
          <w:rFonts w:ascii="Arial" w:hAnsi="Arial" w:cs="Arial"/>
          <w:sz w:val="24"/>
          <w:szCs w:val="24"/>
        </w:rPr>
        <w:t xml:space="preserve"> the</w:t>
      </w:r>
      <w:r w:rsidRPr="0077787C">
        <w:rPr>
          <w:rFonts w:ascii="Arial" w:hAnsi="Arial" w:cs="Arial"/>
          <w:sz w:val="24"/>
          <w:szCs w:val="24"/>
        </w:rPr>
        <w:t xml:space="preserve"> risk of fire as a result of activities under their control;</w:t>
      </w:r>
      <w:r w:rsidR="00F232D8">
        <w:rPr>
          <w:rFonts w:ascii="Arial" w:hAnsi="Arial" w:cs="Arial"/>
          <w:sz w:val="24"/>
          <w:szCs w:val="24"/>
        </w:rPr>
        <w:t xml:space="preserve"> and</w:t>
      </w:r>
    </w:p>
    <w:p w14:paraId="7DB7BC7A" w14:textId="6B62C059" w:rsidR="0077787C" w:rsidRDefault="0077787C" w:rsidP="00903D56">
      <w:pPr>
        <w:numPr>
          <w:ilvl w:val="0"/>
          <w:numId w:val="11"/>
        </w:numPr>
        <w:spacing w:before="100" w:beforeAutospacing="1" w:after="0"/>
        <w:jc w:val="both"/>
        <w:rPr>
          <w:rFonts w:ascii="Arial" w:hAnsi="Arial" w:cs="Arial"/>
          <w:sz w:val="24"/>
          <w:szCs w:val="24"/>
        </w:rPr>
      </w:pPr>
      <w:r w:rsidRPr="0077787C">
        <w:rPr>
          <w:rFonts w:ascii="Arial" w:hAnsi="Arial" w:cs="Arial"/>
          <w:sz w:val="24"/>
          <w:szCs w:val="24"/>
        </w:rPr>
        <w:t xml:space="preserve">Removing items from service that do not conform to this </w:t>
      </w:r>
      <w:r w:rsidR="00F232D8">
        <w:rPr>
          <w:rFonts w:ascii="Arial" w:hAnsi="Arial" w:cs="Arial"/>
          <w:sz w:val="24"/>
          <w:szCs w:val="24"/>
        </w:rPr>
        <w:t>p</w:t>
      </w:r>
      <w:r w:rsidRPr="0077787C">
        <w:rPr>
          <w:rFonts w:ascii="Arial" w:hAnsi="Arial" w:cs="Arial"/>
          <w:sz w:val="24"/>
          <w:szCs w:val="24"/>
        </w:rPr>
        <w:t>olicy</w:t>
      </w:r>
      <w:r>
        <w:rPr>
          <w:rFonts w:ascii="Arial" w:hAnsi="Arial" w:cs="Arial"/>
          <w:sz w:val="24"/>
          <w:szCs w:val="24"/>
        </w:rPr>
        <w:t>.</w:t>
      </w:r>
    </w:p>
    <w:p w14:paraId="340D21BE" w14:textId="3F71872E" w:rsidR="00DD40CD" w:rsidRPr="00063F1D" w:rsidRDefault="0077787C" w:rsidP="005C72B4">
      <w:pPr>
        <w:spacing w:before="100" w:beforeAutospacing="1" w:after="225"/>
        <w:jc w:val="both"/>
        <w:rPr>
          <w:rFonts w:ascii="Arial" w:eastAsia="Times New Roman" w:hAnsi="Arial" w:cs="Arial"/>
          <w:b/>
          <w:sz w:val="24"/>
          <w:szCs w:val="24"/>
          <w:lang w:val="en"/>
        </w:rPr>
      </w:pPr>
      <w:bookmarkStart w:id="4" w:name="_Hlk30511177"/>
      <w:r>
        <w:rPr>
          <w:rFonts w:ascii="Arial" w:eastAsia="Times New Roman" w:hAnsi="Arial" w:cs="Arial"/>
          <w:b/>
          <w:iCs/>
          <w:sz w:val="24"/>
          <w:szCs w:val="24"/>
          <w:lang w:val="en"/>
        </w:rPr>
        <w:t>2.</w:t>
      </w:r>
      <w:r w:rsidR="00187007">
        <w:rPr>
          <w:rFonts w:ascii="Arial" w:eastAsia="Times New Roman" w:hAnsi="Arial" w:cs="Arial"/>
          <w:b/>
          <w:iCs/>
          <w:sz w:val="24"/>
          <w:szCs w:val="24"/>
          <w:lang w:val="en"/>
        </w:rPr>
        <w:t>5</w:t>
      </w:r>
      <w:r>
        <w:rPr>
          <w:rFonts w:ascii="Arial" w:eastAsia="Times New Roman" w:hAnsi="Arial" w:cs="Arial"/>
          <w:b/>
          <w:iCs/>
          <w:sz w:val="24"/>
          <w:szCs w:val="24"/>
          <w:lang w:val="en"/>
        </w:rPr>
        <w:tab/>
      </w:r>
      <w:r w:rsidR="00DD40CD" w:rsidRPr="00063F1D">
        <w:rPr>
          <w:rFonts w:ascii="Arial" w:eastAsia="Times New Roman" w:hAnsi="Arial" w:cs="Arial"/>
          <w:b/>
          <w:iCs/>
          <w:sz w:val="24"/>
          <w:szCs w:val="24"/>
          <w:lang w:val="en"/>
        </w:rPr>
        <w:t>Employees</w:t>
      </w:r>
      <w:r w:rsidR="00DD40CD" w:rsidRPr="00063F1D">
        <w:rPr>
          <w:rFonts w:ascii="Arial" w:eastAsia="Times New Roman" w:hAnsi="Arial" w:cs="Arial"/>
          <w:b/>
          <w:sz w:val="24"/>
          <w:szCs w:val="24"/>
          <w:lang w:val="en"/>
        </w:rPr>
        <w:t xml:space="preserve"> are responsible for:</w:t>
      </w:r>
    </w:p>
    <w:p w14:paraId="76D43808" w14:textId="77777777" w:rsidR="00F10558" w:rsidRPr="00063F1D" w:rsidRDefault="0047554E" w:rsidP="00903D56">
      <w:pPr>
        <w:numPr>
          <w:ilvl w:val="0"/>
          <w:numId w:val="8"/>
        </w:numPr>
        <w:spacing w:before="100" w:beforeAutospacing="1" w:after="100" w:afterAutospacing="1"/>
        <w:jc w:val="both"/>
        <w:outlineLvl w:val="1"/>
        <w:rPr>
          <w:rFonts w:ascii="Arial" w:hAnsi="Arial" w:cs="Arial"/>
          <w:sz w:val="24"/>
          <w:szCs w:val="24"/>
          <w:lang w:val="en"/>
        </w:rPr>
      </w:pPr>
      <w:bookmarkStart w:id="5" w:name="_Hlk25583800"/>
      <w:r w:rsidRPr="00063F1D">
        <w:rPr>
          <w:rFonts w:ascii="Arial" w:hAnsi="Arial" w:cs="Arial"/>
          <w:sz w:val="24"/>
          <w:szCs w:val="24"/>
          <w:lang w:val="en"/>
        </w:rPr>
        <w:t>Participating in annual Fire Drills and training</w:t>
      </w:r>
      <w:r w:rsidR="00F10558" w:rsidRPr="00063F1D">
        <w:rPr>
          <w:rFonts w:ascii="Arial" w:hAnsi="Arial" w:cs="Arial"/>
          <w:sz w:val="24"/>
          <w:szCs w:val="24"/>
          <w:lang w:val="en"/>
        </w:rPr>
        <w:t>; and</w:t>
      </w:r>
    </w:p>
    <w:bookmarkEnd w:id="4"/>
    <w:p w14:paraId="46768C15" w14:textId="021E3D4C" w:rsidR="00F10558" w:rsidRDefault="00F10558" w:rsidP="00903D56">
      <w:pPr>
        <w:numPr>
          <w:ilvl w:val="0"/>
          <w:numId w:val="8"/>
        </w:numPr>
        <w:spacing w:before="100" w:beforeAutospacing="1" w:after="100" w:afterAutospacing="1"/>
        <w:jc w:val="both"/>
        <w:outlineLvl w:val="1"/>
        <w:rPr>
          <w:rFonts w:ascii="Arial" w:hAnsi="Arial" w:cs="Arial"/>
          <w:sz w:val="24"/>
          <w:szCs w:val="24"/>
          <w:lang w:val="en"/>
        </w:rPr>
      </w:pPr>
      <w:r w:rsidRPr="00063F1D">
        <w:rPr>
          <w:rFonts w:ascii="Arial" w:hAnsi="Arial" w:cs="Arial"/>
          <w:sz w:val="24"/>
          <w:szCs w:val="24"/>
          <w:lang w:val="en"/>
        </w:rPr>
        <w:t xml:space="preserve">Following </w:t>
      </w:r>
      <w:r w:rsidR="0047554E" w:rsidRPr="00063F1D">
        <w:rPr>
          <w:rFonts w:ascii="Arial" w:hAnsi="Arial" w:cs="Arial"/>
          <w:sz w:val="24"/>
          <w:szCs w:val="24"/>
          <w:lang w:val="en"/>
        </w:rPr>
        <w:t>the Fire Safety and Evacuation plan</w:t>
      </w:r>
      <w:r w:rsidRPr="00063F1D">
        <w:rPr>
          <w:rFonts w:ascii="Arial" w:hAnsi="Arial" w:cs="Arial"/>
          <w:sz w:val="24"/>
          <w:szCs w:val="24"/>
          <w:lang w:val="en"/>
        </w:rPr>
        <w:t>.</w:t>
      </w:r>
    </w:p>
    <w:p w14:paraId="01D84FBA" w14:textId="6BB5417B" w:rsidR="00052B9B" w:rsidRPr="00063F1D" w:rsidRDefault="00052B9B" w:rsidP="00052B9B">
      <w:pPr>
        <w:spacing w:before="100" w:beforeAutospacing="1" w:after="225"/>
        <w:jc w:val="both"/>
        <w:rPr>
          <w:rFonts w:ascii="Arial" w:eastAsia="Times New Roman" w:hAnsi="Arial" w:cs="Arial"/>
          <w:b/>
          <w:sz w:val="24"/>
          <w:szCs w:val="24"/>
          <w:lang w:val="en"/>
        </w:rPr>
      </w:pPr>
      <w:r>
        <w:rPr>
          <w:rFonts w:ascii="Arial" w:eastAsia="Times New Roman" w:hAnsi="Arial" w:cs="Arial"/>
          <w:b/>
          <w:iCs/>
          <w:sz w:val="24"/>
          <w:szCs w:val="24"/>
          <w:lang w:val="en"/>
        </w:rPr>
        <w:t>2.6</w:t>
      </w:r>
      <w:r>
        <w:rPr>
          <w:rFonts w:ascii="Arial" w:eastAsia="Times New Roman" w:hAnsi="Arial" w:cs="Arial"/>
          <w:b/>
          <w:iCs/>
          <w:sz w:val="24"/>
          <w:szCs w:val="24"/>
          <w:lang w:val="en"/>
        </w:rPr>
        <w:tab/>
        <w:t>Licensed Contractors</w:t>
      </w:r>
      <w:r w:rsidRPr="00063F1D">
        <w:rPr>
          <w:rFonts w:ascii="Arial" w:eastAsia="Times New Roman" w:hAnsi="Arial" w:cs="Arial"/>
          <w:b/>
          <w:sz w:val="24"/>
          <w:szCs w:val="24"/>
          <w:lang w:val="en"/>
        </w:rPr>
        <w:t xml:space="preserve"> are responsible for:</w:t>
      </w:r>
    </w:p>
    <w:p w14:paraId="2ED345CC" w14:textId="0B0769CE" w:rsidR="00B56CF0" w:rsidRDefault="00021CE6" w:rsidP="00446B12">
      <w:pPr>
        <w:numPr>
          <w:ilvl w:val="0"/>
          <w:numId w:val="8"/>
        </w:numPr>
        <w:spacing w:before="100" w:beforeAutospacing="1" w:after="100" w:afterAutospacing="1"/>
        <w:jc w:val="both"/>
        <w:outlineLvl w:val="1"/>
        <w:rPr>
          <w:rFonts w:ascii="Arial" w:hAnsi="Arial" w:cs="Arial"/>
          <w:sz w:val="24"/>
          <w:szCs w:val="24"/>
          <w:lang w:val="en"/>
        </w:rPr>
      </w:pPr>
      <w:r>
        <w:rPr>
          <w:rFonts w:ascii="Arial" w:hAnsi="Arial" w:cs="Arial"/>
          <w:sz w:val="24"/>
          <w:szCs w:val="24"/>
          <w:lang w:val="en"/>
        </w:rPr>
        <w:t>Pe</w:t>
      </w:r>
      <w:r w:rsidR="00052B9B" w:rsidRPr="00B56CF0">
        <w:rPr>
          <w:rFonts w:ascii="Arial" w:hAnsi="Arial" w:cs="Arial"/>
          <w:sz w:val="24"/>
          <w:szCs w:val="24"/>
          <w:lang w:val="en"/>
        </w:rPr>
        <w:t>rforming appropriate inspection, testing and maintenance of the fire detection</w:t>
      </w:r>
      <w:r w:rsidR="00B56CF0" w:rsidRPr="00B56CF0">
        <w:rPr>
          <w:rFonts w:ascii="Arial" w:hAnsi="Arial" w:cs="Arial"/>
          <w:sz w:val="24"/>
          <w:szCs w:val="24"/>
          <w:lang w:val="en"/>
        </w:rPr>
        <w:t xml:space="preserve"> and suppression</w:t>
      </w:r>
      <w:r w:rsidR="00052B9B" w:rsidRPr="00B56CF0">
        <w:rPr>
          <w:rFonts w:ascii="Arial" w:hAnsi="Arial" w:cs="Arial"/>
          <w:sz w:val="24"/>
          <w:szCs w:val="24"/>
          <w:lang w:val="en"/>
        </w:rPr>
        <w:t xml:space="preserve"> systems when scheduled by POM; </w:t>
      </w:r>
    </w:p>
    <w:p w14:paraId="58FAD885" w14:textId="0B31DB3A" w:rsidR="00052B9B" w:rsidRPr="00B56CF0" w:rsidRDefault="00052B9B" w:rsidP="00446B12">
      <w:pPr>
        <w:numPr>
          <w:ilvl w:val="0"/>
          <w:numId w:val="8"/>
        </w:numPr>
        <w:spacing w:before="100" w:beforeAutospacing="1" w:after="100" w:afterAutospacing="1"/>
        <w:jc w:val="both"/>
        <w:outlineLvl w:val="1"/>
        <w:rPr>
          <w:rFonts w:ascii="Arial" w:hAnsi="Arial" w:cs="Arial"/>
          <w:sz w:val="24"/>
          <w:szCs w:val="24"/>
          <w:lang w:val="en"/>
        </w:rPr>
      </w:pPr>
      <w:r w:rsidRPr="00B56CF0">
        <w:rPr>
          <w:rFonts w:ascii="Arial" w:hAnsi="Arial" w:cs="Arial"/>
          <w:sz w:val="24"/>
          <w:szCs w:val="24"/>
          <w:lang w:val="en"/>
        </w:rPr>
        <w:t>Providing documentation to POM when inspections and maintenance completed</w:t>
      </w:r>
      <w:r w:rsidR="00B56CF0">
        <w:rPr>
          <w:rFonts w:ascii="Arial" w:hAnsi="Arial" w:cs="Arial"/>
          <w:sz w:val="24"/>
          <w:szCs w:val="24"/>
          <w:lang w:val="en"/>
        </w:rPr>
        <w:t>; and</w:t>
      </w:r>
    </w:p>
    <w:p w14:paraId="240E35FD" w14:textId="6885F15C" w:rsidR="00B56CF0" w:rsidRPr="00B56CF0" w:rsidRDefault="00B56CF0" w:rsidP="00213B41">
      <w:pPr>
        <w:numPr>
          <w:ilvl w:val="0"/>
          <w:numId w:val="8"/>
        </w:numPr>
        <w:spacing w:before="100" w:beforeAutospacing="1" w:after="100" w:afterAutospacing="1" w:line="240" w:lineRule="auto"/>
        <w:jc w:val="both"/>
        <w:outlineLvl w:val="1"/>
        <w:rPr>
          <w:rFonts w:ascii="Arial" w:hAnsi="Arial" w:cs="Arial"/>
          <w:sz w:val="24"/>
          <w:szCs w:val="24"/>
          <w:lang w:val="en"/>
        </w:rPr>
      </w:pPr>
      <w:r w:rsidRPr="00B56CF0">
        <w:rPr>
          <w:rFonts w:ascii="Arial" w:eastAsia="Times New Roman" w:hAnsi="Arial" w:cs="Arial"/>
          <w:sz w:val="24"/>
          <w:szCs w:val="24"/>
        </w:rPr>
        <w:t>Complying with the procedures outlined in this policy.</w:t>
      </w:r>
    </w:p>
    <w:p w14:paraId="5D224F25" w14:textId="77777777" w:rsidR="00052B9B" w:rsidRDefault="00052B9B" w:rsidP="00052B9B">
      <w:pPr>
        <w:spacing w:before="100" w:beforeAutospacing="1" w:after="100" w:afterAutospacing="1"/>
        <w:jc w:val="both"/>
        <w:outlineLvl w:val="1"/>
        <w:rPr>
          <w:rFonts w:ascii="Arial" w:hAnsi="Arial" w:cs="Arial"/>
          <w:sz w:val="24"/>
          <w:szCs w:val="24"/>
          <w:lang w:val="en"/>
        </w:rPr>
      </w:pPr>
    </w:p>
    <w:p w14:paraId="7BD03863" w14:textId="77777777" w:rsidR="004C3AEE" w:rsidRDefault="004C3AEE" w:rsidP="00052B9B">
      <w:pPr>
        <w:spacing w:before="100" w:beforeAutospacing="1" w:after="100" w:afterAutospacing="1"/>
        <w:jc w:val="both"/>
        <w:outlineLvl w:val="1"/>
        <w:rPr>
          <w:rFonts w:ascii="Arial" w:hAnsi="Arial" w:cs="Arial"/>
          <w:sz w:val="24"/>
          <w:szCs w:val="24"/>
          <w:lang w:val="en"/>
        </w:rPr>
      </w:pPr>
    </w:p>
    <w:bookmarkEnd w:id="5"/>
    <w:p w14:paraId="31C46907" w14:textId="40FD118E" w:rsidR="000845B8" w:rsidRDefault="00E537C9" w:rsidP="009551CD">
      <w:pPr>
        <w:spacing w:line="360" w:lineRule="auto"/>
        <w:rPr>
          <w:rFonts w:ascii="Arial" w:eastAsia="Times New Roman" w:hAnsi="Arial" w:cs="Arial"/>
          <w:b/>
          <w:bCs/>
          <w:sz w:val="28"/>
          <w:szCs w:val="28"/>
          <w:lang w:val="en"/>
        </w:rPr>
      </w:pPr>
      <w:r>
        <w:rPr>
          <w:rFonts w:ascii="Arial" w:eastAsia="Times New Roman" w:hAnsi="Arial" w:cs="Arial"/>
          <w:b/>
          <w:bCs/>
          <w:sz w:val="28"/>
          <w:szCs w:val="28"/>
          <w:lang w:val="en"/>
        </w:rPr>
        <w:lastRenderedPageBreak/>
        <w:t>3</w:t>
      </w:r>
      <w:r w:rsidR="00F35AF9" w:rsidRPr="00063F1D">
        <w:rPr>
          <w:rFonts w:ascii="Arial" w:eastAsia="Times New Roman" w:hAnsi="Arial" w:cs="Arial"/>
          <w:b/>
          <w:bCs/>
          <w:sz w:val="28"/>
          <w:szCs w:val="28"/>
          <w:lang w:val="en"/>
        </w:rPr>
        <w:t xml:space="preserve"> </w:t>
      </w:r>
      <w:r w:rsidR="00F35AF9" w:rsidRPr="00063F1D">
        <w:rPr>
          <w:rFonts w:ascii="Arial" w:eastAsia="Times New Roman" w:hAnsi="Arial" w:cs="Arial"/>
          <w:b/>
          <w:bCs/>
          <w:sz w:val="28"/>
          <w:szCs w:val="28"/>
          <w:lang w:val="en"/>
        </w:rPr>
        <w:tab/>
      </w:r>
      <w:r w:rsidR="00AD5BCF">
        <w:rPr>
          <w:rFonts w:ascii="Arial" w:eastAsia="Times New Roman" w:hAnsi="Arial" w:cs="Arial"/>
          <w:b/>
          <w:bCs/>
          <w:sz w:val="28"/>
          <w:szCs w:val="28"/>
          <w:lang w:val="en"/>
        </w:rPr>
        <w:t xml:space="preserve">FIRE </w:t>
      </w:r>
      <w:r w:rsidR="000845B8">
        <w:rPr>
          <w:rFonts w:ascii="Arial" w:eastAsia="Times New Roman" w:hAnsi="Arial" w:cs="Arial"/>
          <w:b/>
          <w:bCs/>
          <w:sz w:val="28"/>
          <w:szCs w:val="28"/>
          <w:lang w:val="en"/>
        </w:rPr>
        <w:t xml:space="preserve">EMERGENCY </w:t>
      </w:r>
      <w:r w:rsidR="00AD5BCF">
        <w:rPr>
          <w:rFonts w:ascii="Arial" w:eastAsia="Times New Roman" w:hAnsi="Arial" w:cs="Arial"/>
          <w:b/>
          <w:bCs/>
          <w:sz w:val="28"/>
          <w:szCs w:val="28"/>
          <w:lang w:val="en"/>
        </w:rPr>
        <w:t xml:space="preserve">RESPONSE </w:t>
      </w:r>
    </w:p>
    <w:p w14:paraId="47975D1C" w14:textId="33C5FF18" w:rsidR="00B3371C" w:rsidRDefault="00B3371C" w:rsidP="005B0F54">
      <w:pPr>
        <w:rPr>
          <w:rFonts w:ascii="Arial" w:eastAsia="Times New Roman" w:hAnsi="Arial" w:cs="Arial"/>
          <w:b/>
          <w:bCs/>
          <w:sz w:val="28"/>
          <w:szCs w:val="28"/>
          <w:lang w:val="en"/>
        </w:rPr>
      </w:pPr>
      <w:r>
        <w:rPr>
          <w:rFonts w:ascii="Arial" w:hAnsi="Arial" w:cs="Arial"/>
          <w:sz w:val="24"/>
          <w:szCs w:val="24"/>
          <w:lang w:val="en"/>
        </w:rPr>
        <w:t xml:space="preserve">In the event of an actual fire, this section </w:t>
      </w:r>
      <w:r w:rsidR="005B0F54">
        <w:rPr>
          <w:rFonts w:ascii="Arial" w:hAnsi="Arial" w:cs="Arial"/>
          <w:sz w:val="24"/>
          <w:szCs w:val="24"/>
          <w:lang w:val="en"/>
        </w:rPr>
        <w:t>breaks down the specific procedures</w:t>
      </w:r>
      <w:r w:rsidR="00681260">
        <w:rPr>
          <w:rFonts w:ascii="Arial" w:hAnsi="Arial" w:cs="Arial"/>
          <w:sz w:val="24"/>
          <w:szCs w:val="24"/>
          <w:lang w:val="en"/>
        </w:rPr>
        <w:t xml:space="preserve"> to follow</w:t>
      </w:r>
      <w:r w:rsidR="005B0F54">
        <w:rPr>
          <w:rFonts w:ascii="Arial" w:hAnsi="Arial" w:cs="Arial"/>
          <w:sz w:val="24"/>
          <w:szCs w:val="24"/>
          <w:lang w:val="en"/>
        </w:rPr>
        <w:t xml:space="preserve"> from the initial </w:t>
      </w:r>
      <w:r w:rsidR="00681260">
        <w:rPr>
          <w:rFonts w:ascii="Arial" w:hAnsi="Arial" w:cs="Arial"/>
          <w:sz w:val="24"/>
          <w:szCs w:val="24"/>
          <w:lang w:val="en"/>
        </w:rPr>
        <w:t xml:space="preserve">response </w:t>
      </w:r>
      <w:r w:rsidR="005B0F54">
        <w:rPr>
          <w:rFonts w:ascii="Arial" w:hAnsi="Arial" w:cs="Arial"/>
          <w:sz w:val="24"/>
          <w:szCs w:val="24"/>
          <w:lang w:val="en"/>
        </w:rPr>
        <w:t xml:space="preserve">actions to the use of a fire extinguisher.  </w:t>
      </w:r>
      <w:r w:rsidR="00681260">
        <w:rPr>
          <w:rFonts w:ascii="Arial" w:hAnsi="Arial" w:cs="Arial"/>
          <w:sz w:val="24"/>
          <w:szCs w:val="24"/>
          <w:lang w:val="en"/>
        </w:rPr>
        <w:t>In addition, t</w:t>
      </w:r>
      <w:r w:rsidR="005B0F54">
        <w:rPr>
          <w:rFonts w:ascii="Arial" w:hAnsi="Arial" w:cs="Arial"/>
          <w:sz w:val="24"/>
          <w:szCs w:val="24"/>
          <w:lang w:val="en"/>
        </w:rPr>
        <w:t xml:space="preserve">his section includes the actions of the Fire Response Team to assist with </w:t>
      </w:r>
      <w:r w:rsidR="00681260">
        <w:rPr>
          <w:rFonts w:ascii="Arial" w:hAnsi="Arial" w:cs="Arial"/>
          <w:sz w:val="24"/>
          <w:szCs w:val="24"/>
          <w:lang w:val="en"/>
        </w:rPr>
        <w:t>evacuation and locating (and possibly extinguishing) the fire.</w:t>
      </w:r>
    </w:p>
    <w:p w14:paraId="761FE5C8" w14:textId="79B879BA" w:rsidR="009551CD" w:rsidRPr="00063F1D" w:rsidRDefault="00E537C9" w:rsidP="009551CD">
      <w:pPr>
        <w:spacing w:line="360" w:lineRule="auto"/>
        <w:rPr>
          <w:rFonts w:ascii="Arial" w:eastAsia="Times New Roman" w:hAnsi="Arial" w:cs="Arial"/>
          <w:b/>
          <w:spacing w:val="-5"/>
          <w:sz w:val="28"/>
          <w:szCs w:val="28"/>
        </w:rPr>
      </w:pPr>
      <w:r>
        <w:rPr>
          <w:rFonts w:ascii="Arial" w:eastAsia="Times New Roman" w:hAnsi="Arial" w:cs="Arial"/>
          <w:b/>
          <w:bCs/>
          <w:sz w:val="28"/>
          <w:szCs w:val="28"/>
          <w:lang w:val="en"/>
        </w:rPr>
        <w:t>3</w:t>
      </w:r>
      <w:r w:rsidR="000845B8">
        <w:rPr>
          <w:rFonts w:ascii="Arial" w:eastAsia="Times New Roman" w:hAnsi="Arial" w:cs="Arial"/>
          <w:b/>
          <w:bCs/>
          <w:sz w:val="28"/>
          <w:szCs w:val="28"/>
          <w:lang w:val="en"/>
        </w:rPr>
        <w:t>.1</w:t>
      </w:r>
      <w:r w:rsidR="000845B8">
        <w:rPr>
          <w:rFonts w:ascii="Arial" w:eastAsia="Times New Roman" w:hAnsi="Arial" w:cs="Arial"/>
          <w:b/>
          <w:bCs/>
          <w:sz w:val="28"/>
          <w:szCs w:val="28"/>
          <w:lang w:val="en"/>
        </w:rPr>
        <w:tab/>
      </w:r>
      <w:r w:rsidR="008223A3">
        <w:rPr>
          <w:rFonts w:ascii="Arial" w:eastAsia="Times New Roman" w:hAnsi="Arial" w:cs="Arial"/>
          <w:b/>
          <w:bCs/>
          <w:sz w:val="28"/>
          <w:szCs w:val="28"/>
          <w:lang w:val="en"/>
        </w:rPr>
        <w:t>Fire Action Procedures</w:t>
      </w:r>
    </w:p>
    <w:p w14:paraId="40BF145B" w14:textId="77777777" w:rsidR="009551CD" w:rsidRPr="009551CD" w:rsidRDefault="009551CD" w:rsidP="005B0F54">
      <w:pPr>
        <w:spacing w:after="0"/>
        <w:jc w:val="both"/>
        <w:rPr>
          <w:rFonts w:ascii="Arial" w:eastAsia="Times New Roman" w:hAnsi="Arial" w:cs="Arial"/>
          <w:spacing w:val="-5"/>
          <w:sz w:val="24"/>
          <w:szCs w:val="24"/>
        </w:rPr>
      </w:pPr>
      <w:r w:rsidRPr="009551CD">
        <w:rPr>
          <w:rFonts w:ascii="Arial" w:eastAsia="Times New Roman" w:hAnsi="Arial" w:cs="Arial"/>
          <w:spacing w:val="-5"/>
          <w:sz w:val="24"/>
          <w:szCs w:val="24"/>
        </w:rPr>
        <w:t xml:space="preserve">Upon detection or notification of heavy smoke or flames, employees at MBL will follow the use of the acronym </w:t>
      </w:r>
      <w:r w:rsidRPr="009551CD">
        <w:rPr>
          <w:rFonts w:ascii="Arial" w:eastAsia="Times New Roman" w:hAnsi="Arial" w:cs="Arial"/>
          <w:b/>
          <w:spacing w:val="-5"/>
          <w:sz w:val="24"/>
          <w:szCs w:val="24"/>
        </w:rPr>
        <w:t>R-A-C-E</w:t>
      </w:r>
      <w:r w:rsidRPr="009551CD">
        <w:rPr>
          <w:rFonts w:ascii="Arial" w:eastAsia="Times New Roman" w:hAnsi="Arial" w:cs="Arial"/>
          <w:spacing w:val="-5"/>
          <w:sz w:val="24"/>
          <w:szCs w:val="24"/>
        </w:rPr>
        <w:t xml:space="preserve"> for response actions.</w:t>
      </w:r>
    </w:p>
    <w:p w14:paraId="7D7CB3B5" w14:textId="77777777" w:rsidR="009551CD" w:rsidRPr="009551CD" w:rsidRDefault="009551CD" w:rsidP="005B0F54">
      <w:pPr>
        <w:spacing w:after="0"/>
        <w:ind w:left="720"/>
        <w:jc w:val="both"/>
        <w:rPr>
          <w:rFonts w:ascii="Arial" w:eastAsia="Times New Roman" w:hAnsi="Arial" w:cs="Arial"/>
          <w:spacing w:val="-5"/>
          <w:sz w:val="24"/>
          <w:szCs w:val="24"/>
        </w:rPr>
      </w:pPr>
    </w:p>
    <w:p w14:paraId="34071FFD" w14:textId="4BB964CD" w:rsidR="009551CD" w:rsidRPr="000845B8" w:rsidRDefault="009551CD" w:rsidP="00903D56">
      <w:pPr>
        <w:pStyle w:val="ListParagraph"/>
        <w:numPr>
          <w:ilvl w:val="0"/>
          <w:numId w:val="13"/>
        </w:numPr>
        <w:spacing w:after="0"/>
        <w:ind w:left="720"/>
        <w:jc w:val="both"/>
        <w:rPr>
          <w:rFonts w:ascii="Arial" w:eastAsia="Times New Roman" w:hAnsi="Arial" w:cs="Arial"/>
          <w:spacing w:val="-5"/>
          <w:sz w:val="24"/>
          <w:szCs w:val="24"/>
        </w:rPr>
      </w:pPr>
      <w:r w:rsidRPr="000845B8">
        <w:rPr>
          <w:rFonts w:ascii="Arial" w:eastAsia="Times New Roman" w:hAnsi="Arial" w:cs="Arial"/>
          <w:b/>
          <w:spacing w:val="-5"/>
          <w:sz w:val="24"/>
          <w:szCs w:val="24"/>
        </w:rPr>
        <w:t>R</w:t>
      </w:r>
      <w:r w:rsidRPr="000845B8">
        <w:rPr>
          <w:rFonts w:ascii="Arial" w:eastAsia="Times New Roman" w:hAnsi="Arial" w:cs="Arial"/>
          <w:spacing w:val="-5"/>
          <w:sz w:val="24"/>
          <w:szCs w:val="24"/>
        </w:rPr>
        <w:t xml:space="preserve">escue </w:t>
      </w:r>
      <w:r w:rsidRPr="000845B8">
        <w:rPr>
          <w:rFonts w:ascii="Arial" w:eastAsia="Times New Roman" w:hAnsi="Arial" w:cs="Arial"/>
          <w:spacing w:val="-5"/>
          <w:sz w:val="24"/>
          <w:szCs w:val="24"/>
        </w:rPr>
        <w:tab/>
      </w:r>
      <w:r w:rsidRPr="000845B8">
        <w:rPr>
          <w:rFonts w:ascii="Arial" w:eastAsia="Times New Roman" w:hAnsi="Arial" w:cs="Arial"/>
          <w:spacing w:val="-5"/>
          <w:sz w:val="24"/>
          <w:szCs w:val="24"/>
        </w:rPr>
        <w:tab/>
        <w:t xml:space="preserve">If safe, </w:t>
      </w:r>
      <w:r w:rsidRPr="000845B8">
        <w:rPr>
          <w:rFonts w:ascii="Arial" w:eastAsia="Times New Roman" w:hAnsi="Arial" w:cs="Arial"/>
          <w:b/>
          <w:spacing w:val="-5"/>
          <w:sz w:val="24"/>
          <w:szCs w:val="24"/>
        </w:rPr>
        <w:t xml:space="preserve">RESCUE </w:t>
      </w:r>
      <w:r w:rsidRPr="000845B8">
        <w:rPr>
          <w:rFonts w:ascii="Arial" w:eastAsia="Times New Roman" w:hAnsi="Arial" w:cs="Arial"/>
          <w:spacing w:val="-5"/>
          <w:sz w:val="24"/>
          <w:szCs w:val="24"/>
        </w:rPr>
        <w:t>anyone in immediate danger</w:t>
      </w:r>
      <w:r w:rsidR="00DE3DDD" w:rsidRPr="000845B8">
        <w:rPr>
          <w:rFonts w:ascii="Arial" w:eastAsia="Times New Roman" w:hAnsi="Arial" w:cs="Arial"/>
          <w:spacing w:val="-5"/>
          <w:sz w:val="24"/>
          <w:szCs w:val="24"/>
        </w:rPr>
        <w:t>;</w:t>
      </w:r>
    </w:p>
    <w:p w14:paraId="106302DB" w14:textId="77777777" w:rsidR="009551CD" w:rsidRPr="009551CD" w:rsidRDefault="009551CD" w:rsidP="00681260">
      <w:pPr>
        <w:spacing w:after="0"/>
        <w:ind w:left="720"/>
        <w:jc w:val="both"/>
        <w:rPr>
          <w:rFonts w:ascii="Arial" w:eastAsia="Times New Roman" w:hAnsi="Arial" w:cs="Arial"/>
          <w:spacing w:val="-5"/>
          <w:sz w:val="24"/>
          <w:szCs w:val="24"/>
        </w:rPr>
      </w:pPr>
    </w:p>
    <w:p w14:paraId="65C3EE62" w14:textId="77777777" w:rsidR="00681260" w:rsidRPr="00681260" w:rsidRDefault="009551CD" w:rsidP="00903D56">
      <w:pPr>
        <w:pStyle w:val="ListParagraph"/>
        <w:numPr>
          <w:ilvl w:val="0"/>
          <w:numId w:val="13"/>
        </w:numPr>
        <w:spacing w:after="0"/>
        <w:ind w:left="720"/>
        <w:jc w:val="both"/>
        <w:rPr>
          <w:rFonts w:ascii="Arial" w:eastAsia="Times New Roman" w:hAnsi="Arial" w:cs="Arial"/>
          <w:b/>
          <w:spacing w:val="-5"/>
          <w:sz w:val="24"/>
          <w:szCs w:val="24"/>
        </w:rPr>
      </w:pPr>
      <w:r w:rsidRPr="008223A3">
        <w:rPr>
          <w:rFonts w:ascii="Arial" w:eastAsia="Times New Roman" w:hAnsi="Arial" w:cs="Arial"/>
          <w:b/>
          <w:spacing w:val="-5"/>
          <w:sz w:val="24"/>
          <w:szCs w:val="24"/>
        </w:rPr>
        <w:t>A</w:t>
      </w:r>
      <w:r w:rsidRPr="008223A3">
        <w:rPr>
          <w:rFonts w:ascii="Arial" w:eastAsia="Times New Roman" w:hAnsi="Arial" w:cs="Arial"/>
          <w:spacing w:val="-5"/>
          <w:sz w:val="24"/>
          <w:szCs w:val="24"/>
        </w:rPr>
        <w:t xml:space="preserve">larm </w:t>
      </w:r>
      <w:r w:rsidRPr="008223A3">
        <w:rPr>
          <w:rFonts w:ascii="Arial" w:eastAsia="Times New Roman" w:hAnsi="Arial" w:cs="Arial"/>
          <w:spacing w:val="-5"/>
          <w:sz w:val="24"/>
          <w:szCs w:val="24"/>
        </w:rPr>
        <w:tab/>
      </w:r>
      <w:r w:rsidRPr="008223A3">
        <w:rPr>
          <w:rFonts w:ascii="Arial" w:eastAsia="Times New Roman" w:hAnsi="Arial" w:cs="Arial"/>
          <w:spacing w:val="-5"/>
          <w:sz w:val="24"/>
          <w:szCs w:val="24"/>
        </w:rPr>
        <w:tab/>
      </w:r>
      <w:r w:rsidRPr="008223A3">
        <w:rPr>
          <w:rFonts w:ascii="Arial" w:eastAsia="Times New Roman" w:hAnsi="Arial" w:cs="Arial"/>
          <w:spacing w:val="-5"/>
          <w:sz w:val="24"/>
          <w:szCs w:val="24"/>
        </w:rPr>
        <w:tab/>
        <w:t xml:space="preserve">Activate nearest fire </w:t>
      </w:r>
      <w:r w:rsidRPr="008223A3">
        <w:rPr>
          <w:rFonts w:ascii="Arial" w:eastAsia="Times New Roman" w:hAnsi="Arial" w:cs="Arial"/>
          <w:b/>
          <w:spacing w:val="-5"/>
          <w:sz w:val="24"/>
          <w:szCs w:val="24"/>
        </w:rPr>
        <w:t>ALARM</w:t>
      </w:r>
      <w:r w:rsidR="00DE3DDD" w:rsidRPr="008223A3">
        <w:rPr>
          <w:rFonts w:ascii="Arial" w:eastAsia="Times New Roman" w:hAnsi="Arial" w:cs="Arial"/>
          <w:spacing w:val="-5"/>
          <w:sz w:val="24"/>
          <w:szCs w:val="24"/>
        </w:rPr>
        <w:t>,</w:t>
      </w:r>
      <w:r w:rsidR="00681260">
        <w:rPr>
          <w:rFonts w:ascii="Arial" w:eastAsia="Times New Roman" w:hAnsi="Arial" w:cs="Arial"/>
          <w:spacing w:val="-5"/>
          <w:sz w:val="24"/>
          <w:szCs w:val="24"/>
        </w:rPr>
        <w:t xml:space="preserve"> Call 9-911 for Falmouth Fire </w:t>
      </w:r>
    </w:p>
    <w:p w14:paraId="6A2212CE" w14:textId="49511865" w:rsidR="009551CD" w:rsidRPr="009551CD" w:rsidRDefault="00681260" w:rsidP="000C020D">
      <w:pPr>
        <w:spacing w:after="0"/>
        <w:ind w:left="2880"/>
        <w:jc w:val="both"/>
        <w:rPr>
          <w:rFonts w:ascii="Arial" w:eastAsia="Times New Roman" w:hAnsi="Arial" w:cs="Arial"/>
          <w:spacing w:val="-5"/>
          <w:sz w:val="24"/>
          <w:szCs w:val="24"/>
        </w:rPr>
      </w:pPr>
      <w:r w:rsidRPr="00681260">
        <w:rPr>
          <w:rFonts w:ascii="Arial" w:eastAsia="Times New Roman" w:hAnsi="Arial" w:cs="Arial"/>
          <w:spacing w:val="-5"/>
          <w:sz w:val="24"/>
          <w:szCs w:val="24"/>
        </w:rPr>
        <w:t>Department and then call x7911 for MBL Security;</w:t>
      </w:r>
    </w:p>
    <w:p w14:paraId="38385243" w14:textId="77777777" w:rsidR="009551CD" w:rsidRPr="009551CD" w:rsidRDefault="009551CD" w:rsidP="00681260">
      <w:pPr>
        <w:spacing w:after="0"/>
        <w:ind w:left="720"/>
        <w:jc w:val="both"/>
        <w:rPr>
          <w:rFonts w:ascii="Arial" w:eastAsia="Times New Roman" w:hAnsi="Arial" w:cs="Arial"/>
          <w:spacing w:val="-5"/>
          <w:sz w:val="24"/>
          <w:szCs w:val="24"/>
        </w:rPr>
      </w:pPr>
    </w:p>
    <w:p w14:paraId="63B89D9E" w14:textId="102CE2C0" w:rsidR="009551CD" w:rsidRPr="008223A3" w:rsidRDefault="009551CD" w:rsidP="00903D56">
      <w:pPr>
        <w:pStyle w:val="ListParagraph"/>
        <w:numPr>
          <w:ilvl w:val="0"/>
          <w:numId w:val="14"/>
        </w:numPr>
        <w:spacing w:after="0"/>
        <w:ind w:left="720"/>
        <w:jc w:val="both"/>
        <w:rPr>
          <w:rFonts w:ascii="Arial" w:eastAsia="Times New Roman" w:hAnsi="Arial" w:cs="Arial"/>
          <w:spacing w:val="-5"/>
          <w:sz w:val="24"/>
          <w:szCs w:val="24"/>
        </w:rPr>
      </w:pPr>
      <w:r w:rsidRPr="008223A3">
        <w:rPr>
          <w:rFonts w:ascii="Arial" w:eastAsia="Times New Roman" w:hAnsi="Arial" w:cs="Arial"/>
          <w:b/>
          <w:spacing w:val="-5"/>
          <w:sz w:val="24"/>
          <w:szCs w:val="24"/>
        </w:rPr>
        <w:t>C</w:t>
      </w:r>
      <w:r w:rsidRPr="008223A3">
        <w:rPr>
          <w:rFonts w:ascii="Arial" w:eastAsia="Times New Roman" w:hAnsi="Arial" w:cs="Arial"/>
          <w:spacing w:val="-5"/>
          <w:sz w:val="24"/>
          <w:szCs w:val="24"/>
        </w:rPr>
        <w:t xml:space="preserve">ontain </w:t>
      </w:r>
      <w:r w:rsidRPr="008223A3">
        <w:rPr>
          <w:rFonts w:ascii="Arial" w:eastAsia="Times New Roman" w:hAnsi="Arial" w:cs="Arial"/>
          <w:spacing w:val="-5"/>
          <w:sz w:val="24"/>
          <w:szCs w:val="24"/>
        </w:rPr>
        <w:tab/>
      </w:r>
      <w:r w:rsidRPr="008223A3">
        <w:rPr>
          <w:rFonts w:ascii="Arial" w:eastAsia="Times New Roman" w:hAnsi="Arial" w:cs="Arial"/>
          <w:spacing w:val="-5"/>
          <w:sz w:val="24"/>
          <w:szCs w:val="24"/>
        </w:rPr>
        <w:tab/>
      </w:r>
      <w:r w:rsidRPr="008223A3">
        <w:rPr>
          <w:rFonts w:ascii="Arial" w:eastAsia="Times New Roman" w:hAnsi="Arial" w:cs="Arial"/>
          <w:b/>
          <w:spacing w:val="-5"/>
          <w:sz w:val="24"/>
          <w:szCs w:val="24"/>
        </w:rPr>
        <w:t xml:space="preserve">CONTAIN </w:t>
      </w:r>
      <w:r w:rsidRPr="008223A3">
        <w:rPr>
          <w:rFonts w:ascii="Arial" w:eastAsia="Times New Roman" w:hAnsi="Arial" w:cs="Arial"/>
          <w:spacing w:val="-5"/>
          <w:sz w:val="24"/>
          <w:szCs w:val="24"/>
        </w:rPr>
        <w:t xml:space="preserve">smoke and fire to confined area by closing </w:t>
      </w:r>
    </w:p>
    <w:p w14:paraId="3C83A8F7" w14:textId="31B85416" w:rsidR="009551CD" w:rsidRPr="009551CD" w:rsidRDefault="009551CD" w:rsidP="00681260">
      <w:pPr>
        <w:spacing w:after="0"/>
        <w:ind w:left="720" w:hanging="720"/>
        <w:jc w:val="both"/>
        <w:rPr>
          <w:rFonts w:ascii="Arial" w:eastAsia="Times New Roman" w:hAnsi="Arial" w:cs="Arial"/>
          <w:spacing w:val="-5"/>
          <w:sz w:val="24"/>
          <w:szCs w:val="24"/>
        </w:rPr>
      </w:pPr>
      <w:r w:rsidRPr="009551CD">
        <w:rPr>
          <w:rFonts w:ascii="Arial" w:eastAsia="Times New Roman" w:hAnsi="Arial" w:cs="Arial"/>
          <w:spacing w:val="-5"/>
          <w:sz w:val="24"/>
          <w:szCs w:val="24"/>
        </w:rPr>
        <w:tab/>
      </w:r>
      <w:r w:rsidRPr="009551CD">
        <w:rPr>
          <w:rFonts w:ascii="Arial" w:eastAsia="Times New Roman" w:hAnsi="Arial" w:cs="Arial"/>
          <w:spacing w:val="-5"/>
          <w:sz w:val="24"/>
          <w:szCs w:val="24"/>
        </w:rPr>
        <w:tab/>
      </w:r>
      <w:r w:rsidRPr="009551CD">
        <w:rPr>
          <w:rFonts w:ascii="Arial" w:eastAsia="Times New Roman" w:hAnsi="Arial" w:cs="Arial"/>
          <w:spacing w:val="-5"/>
          <w:sz w:val="24"/>
          <w:szCs w:val="24"/>
        </w:rPr>
        <w:tab/>
      </w:r>
      <w:r w:rsidRPr="009551CD">
        <w:rPr>
          <w:rFonts w:ascii="Arial" w:eastAsia="Times New Roman" w:hAnsi="Arial" w:cs="Arial"/>
          <w:spacing w:val="-5"/>
          <w:sz w:val="24"/>
          <w:szCs w:val="24"/>
        </w:rPr>
        <w:tab/>
      </w:r>
      <w:r w:rsidR="004F490D">
        <w:rPr>
          <w:rFonts w:ascii="Arial" w:eastAsia="Times New Roman" w:hAnsi="Arial" w:cs="Arial"/>
          <w:spacing w:val="-5"/>
          <w:sz w:val="24"/>
          <w:szCs w:val="24"/>
        </w:rPr>
        <w:t xml:space="preserve">all </w:t>
      </w:r>
      <w:r w:rsidRPr="009551CD">
        <w:rPr>
          <w:rFonts w:ascii="Arial" w:eastAsia="Times New Roman" w:hAnsi="Arial" w:cs="Arial"/>
          <w:spacing w:val="-5"/>
          <w:sz w:val="24"/>
          <w:szCs w:val="24"/>
        </w:rPr>
        <w:t>doors</w:t>
      </w:r>
      <w:r w:rsidR="004F490D">
        <w:rPr>
          <w:rFonts w:ascii="Arial" w:eastAsia="Times New Roman" w:hAnsi="Arial" w:cs="Arial"/>
          <w:spacing w:val="-5"/>
          <w:sz w:val="24"/>
          <w:szCs w:val="24"/>
        </w:rPr>
        <w:t xml:space="preserve"> to rooms, stairwells and corridors</w:t>
      </w:r>
      <w:r w:rsidR="00DE3DDD">
        <w:rPr>
          <w:rFonts w:ascii="Arial" w:eastAsia="Times New Roman" w:hAnsi="Arial" w:cs="Arial"/>
          <w:spacing w:val="-5"/>
          <w:sz w:val="24"/>
          <w:szCs w:val="24"/>
        </w:rPr>
        <w:t>; and</w:t>
      </w:r>
    </w:p>
    <w:p w14:paraId="21F5DB28" w14:textId="77777777" w:rsidR="009551CD" w:rsidRPr="009551CD" w:rsidRDefault="009551CD" w:rsidP="00681260">
      <w:pPr>
        <w:spacing w:after="0"/>
        <w:ind w:left="720"/>
        <w:jc w:val="both"/>
        <w:rPr>
          <w:rFonts w:ascii="Arial" w:eastAsia="Times New Roman" w:hAnsi="Arial" w:cs="Arial"/>
          <w:spacing w:val="-5"/>
          <w:sz w:val="24"/>
          <w:szCs w:val="24"/>
        </w:rPr>
      </w:pPr>
    </w:p>
    <w:p w14:paraId="6FE555AF" w14:textId="56B8D0E2" w:rsidR="009551CD" w:rsidRPr="008223A3" w:rsidRDefault="009551CD" w:rsidP="00903D56">
      <w:pPr>
        <w:pStyle w:val="ListParagraph"/>
        <w:numPr>
          <w:ilvl w:val="0"/>
          <w:numId w:val="14"/>
        </w:numPr>
        <w:spacing w:after="0"/>
        <w:ind w:left="720"/>
        <w:jc w:val="both"/>
        <w:rPr>
          <w:rFonts w:ascii="Arial" w:eastAsia="Times New Roman" w:hAnsi="Arial" w:cs="Arial"/>
          <w:spacing w:val="-5"/>
          <w:sz w:val="24"/>
          <w:szCs w:val="24"/>
        </w:rPr>
      </w:pPr>
      <w:r w:rsidRPr="008223A3">
        <w:rPr>
          <w:rFonts w:ascii="Arial" w:eastAsia="Times New Roman" w:hAnsi="Arial" w:cs="Arial"/>
          <w:b/>
          <w:spacing w:val="-5"/>
          <w:sz w:val="24"/>
          <w:szCs w:val="24"/>
        </w:rPr>
        <w:t>E</w:t>
      </w:r>
      <w:r w:rsidRPr="008223A3">
        <w:rPr>
          <w:rFonts w:ascii="Arial" w:eastAsia="Times New Roman" w:hAnsi="Arial" w:cs="Arial"/>
          <w:spacing w:val="-5"/>
          <w:sz w:val="24"/>
          <w:szCs w:val="24"/>
        </w:rPr>
        <w:t>vacuate/</w:t>
      </w:r>
      <w:r w:rsidRPr="008223A3">
        <w:rPr>
          <w:rFonts w:ascii="Arial" w:eastAsia="Times New Roman" w:hAnsi="Arial" w:cs="Arial"/>
          <w:b/>
          <w:spacing w:val="-5"/>
          <w:sz w:val="24"/>
          <w:szCs w:val="24"/>
        </w:rPr>
        <w:t>E</w:t>
      </w:r>
      <w:r w:rsidRPr="008223A3">
        <w:rPr>
          <w:rFonts w:ascii="Arial" w:eastAsia="Times New Roman" w:hAnsi="Arial" w:cs="Arial"/>
          <w:spacing w:val="-5"/>
          <w:sz w:val="24"/>
          <w:szCs w:val="24"/>
        </w:rPr>
        <w:t>xtinguish</w:t>
      </w:r>
      <w:r w:rsidRPr="008223A3">
        <w:rPr>
          <w:rFonts w:ascii="Arial" w:eastAsia="Times New Roman" w:hAnsi="Arial" w:cs="Arial"/>
          <w:spacing w:val="-5"/>
          <w:sz w:val="24"/>
          <w:szCs w:val="24"/>
        </w:rPr>
        <w:tab/>
      </w:r>
      <w:r w:rsidRPr="008223A3">
        <w:rPr>
          <w:rFonts w:ascii="Arial" w:eastAsia="Times New Roman" w:hAnsi="Arial" w:cs="Arial"/>
          <w:b/>
          <w:spacing w:val="-5"/>
          <w:sz w:val="24"/>
          <w:szCs w:val="24"/>
        </w:rPr>
        <w:t>EVACUATE</w:t>
      </w:r>
      <w:r w:rsidRPr="008223A3">
        <w:rPr>
          <w:rFonts w:ascii="Arial" w:eastAsia="Times New Roman" w:hAnsi="Arial" w:cs="Arial"/>
          <w:spacing w:val="-5"/>
          <w:sz w:val="24"/>
          <w:szCs w:val="24"/>
        </w:rPr>
        <w:t xml:space="preserve"> to designated area using appropriate</w:t>
      </w:r>
      <w:r w:rsidR="000C020D">
        <w:rPr>
          <w:rFonts w:ascii="Arial" w:eastAsia="Times New Roman" w:hAnsi="Arial" w:cs="Arial"/>
          <w:spacing w:val="-5"/>
          <w:sz w:val="24"/>
          <w:szCs w:val="24"/>
        </w:rPr>
        <w:t xml:space="preserve"> route.</w:t>
      </w:r>
    </w:p>
    <w:p w14:paraId="4C1517B4" w14:textId="0B3C1C55" w:rsidR="009551CD" w:rsidRPr="009551CD" w:rsidRDefault="000C020D" w:rsidP="00681260">
      <w:pPr>
        <w:spacing w:after="0"/>
        <w:ind w:left="2880"/>
        <w:jc w:val="both"/>
        <w:rPr>
          <w:rFonts w:ascii="Arial" w:eastAsia="Times New Roman" w:hAnsi="Arial" w:cs="Arial"/>
          <w:spacing w:val="-5"/>
          <w:sz w:val="24"/>
          <w:szCs w:val="24"/>
        </w:rPr>
      </w:pPr>
      <w:r>
        <w:rPr>
          <w:rFonts w:ascii="Arial" w:eastAsia="Times New Roman" w:hAnsi="Arial" w:cs="Arial"/>
          <w:spacing w:val="-5"/>
          <w:sz w:val="24"/>
          <w:szCs w:val="24"/>
        </w:rPr>
        <w:t xml:space="preserve">See Section 3.3 for locations. </w:t>
      </w:r>
      <w:r w:rsidR="009551CD" w:rsidRPr="009551CD">
        <w:rPr>
          <w:rFonts w:ascii="Arial" w:eastAsia="Times New Roman" w:hAnsi="Arial" w:cs="Arial"/>
          <w:spacing w:val="-5"/>
          <w:sz w:val="24"/>
          <w:szCs w:val="24"/>
        </w:rPr>
        <w:t>Do not use elevators.</w:t>
      </w:r>
    </w:p>
    <w:p w14:paraId="603B3B6A" w14:textId="77777777" w:rsidR="0047554E" w:rsidRPr="00063F1D" w:rsidRDefault="009551CD" w:rsidP="00681260">
      <w:pPr>
        <w:spacing w:after="0"/>
        <w:ind w:left="1350" w:hanging="720"/>
        <w:jc w:val="both"/>
        <w:rPr>
          <w:rFonts w:ascii="Arial" w:eastAsia="Times New Roman" w:hAnsi="Arial" w:cs="Arial"/>
          <w:spacing w:val="-5"/>
          <w:sz w:val="24"/>
          <w:szCs w:val="24"/>
        </w:rPr>
      </w:pPr>
      <w:r w:rsidRPr="009551CD">
        <w:rPr>
          <w:rFonts w:ascii="Arial" w:eastAsia="Times New Roman" w:hAnsi="Arial" w:cs="Arial"/>
          <w:spacing w:val="-5"/>
          <w:sz w:val="24"/>
          <w:szCs w:val="24"/>
        </w:rPr>
        <w:tab/>
      </w:r>
      <w:r w:rsidRPr="009551CD">
        <w:rPr>
          <w:rFonts w:ascii="Arial" w:eastAsia="Times New Roman" w:hAnsi="Arial" w:cs="Arial"/>
          <w:spacing w:val="-5"/>
          <w:sz w:val="24"/>
          <w:szCs w:val="24"/>
        </w:rPr>
        <w:tab/>
      </w:r>
      <w:r w:rsidRPr="009551CD">
        <w:rPr>
          <w:rFonts w:ascii="Arial" w:eastAsia="Times New Roman" w:hAnsi="Arial" w:cs="Arial"/>
          <w:spacing w:val="-5"/>
          <w:sz w:val="24"/>
          <w:szCs w:val="24"/>
        </w:rPr>
        <w:tab/>
      </w:r>
      <w:r w:rsidRPr="009551CD">
        <w:rPr>
          <w:rFonts w:ascii="Arial" w:eastAsia="Times New Roman" w:hAnsi="Arial" w:cs="Arial"/>
          <w:spacing w:val="-5"/>
          <w:sz w:val="24"/>
          <w:szCs w:val="24"/>
        </w:rPr>
        <w:tab/>
      </w:r>
      <w:r w:rsidRPr="009551CD">
        <w:rPr>
          <w:rFonts w:ascii="Arial" w:eastAsia="Times New Roman" w:hAnsi="Arial" w:cs="Arial"/>
          <w:b/>
          <w:spacing w:val="-5"/>
          <w:sz w:val="24"/>
          <w:szCs w:val="24"/>
        </w:rPr>
        <w:t>EXTINGUISH</w:t>
      </w:r>
      <w:r w:rsidRPr="009551CD">
        <w:rPr>
          <w:rFonts w:ascii="Arial" w:eastAsia="Times New Roman" w:hAnsi="Arial" w:cs="Arial"/>
          <w:spacing w:val="-5"/>
          <w:sz w:val="24"/>
          <w:szCs w:val="24"/>
        </w:rPr>
        <w:t xml:space="preserve"> small fire only if trained and if safe</w:t>
      </w:r>
      <w:r w:rsidR="0047554E" w:rsidRPr="00063F1D">
        <w:rPr>
          <w:rFonts w:ascii="Arial" w:eastAsia="Times New Roman" w:hAnsi="Arial" w:cs="Arial"/>
          <w:spacing w:val="-5"/>
          <w:sz w:val="24"/>
          <w:szCs w:val="24"/>
        </w:rPr>
        <w:t xml:space="preserve">.  </w:t>
      </w:r>
    </w:p>
    <w:p w14:paraId="5B634858" w14:textId="0E87C1E0" w:rsidR="009551CD" w:rsidRPr="009551CD" w:rsidRDefault="0047554E" w:rsidP="00681260">
      <w:pPr>
        <w:spacing w:after="0"/>
        <w:ind w:left="2880"/>
        <w:jc w:val="both"/>
        <w:rPr>
          <w:rFonts w:ascii="Arial" w:eastAsia="Times New Roman" w:hAnsi="Arial" w:cs="Arial"/>
          <w:spacing w:val="-5"/>
          <w:sz w:val="24"/>
          <w:szCs w:val="24"/>
        </w:rPr>
      </w:pPr>
      <w:r w:rsidRPr="00063F1D">
        <w:rPr>
          <w:rFonts w:ascii="Arial" w:eastAsia="Times New Roman" w:hAnsi="Arial" w:cs="Arial"/>
          <w:spacing w:val="-5"/>
          <w:sz w:val="24"/>
          <w:szCs w:val="24"/>
        </w:rPr>
        <w:t xml:space="preserve">See Section </w:t>
      </w:r>
      <w:r w:rsidR="000C020D">
        <w:rPr>
          <w:rFonts w:ascii="Arial" w:eastAsia="Times New Roman" w:hAnsi="Arial" w:cs="Arial"/>
          <w:spacing w:val="-5"/>
          <w:sz w:val="24"/>
          <w:szCs w:val="24"/>
        </w:rPr>
        <w:t>3.4</w:t>
      </w:r>
      <w:r w:rsidRPr="00063F1D">
        <w:rPr>
          <w:rFonts w:ascii="Arial" w:eastAsia="Times New Roman" w:hAnsi="Arial" w:cs="Arial"/>
          <w:spacing w:val="-5"/>
          <w:sz w:val="24"/>
          <w:szCs w:val="24"/>
        </w:rPr>
        <w:t xml:space="preserve"> for proper use.</w:t>
      </w:r>
    </w:p>
    <w:p w14:paraId="168B5E71" w14:textId="1FDEE560" w:rsidR="009551CD" w:rsidRDefault="009551CD" w:rsidP="005B0F54">
      <w:pPr>
        <w:widowControl w:val="0"/>
        <w:spacing w:before="120" w:after="120"/>
        <w:jc w:val="both"/>
        <w:rPr>
          <w:rFonts w:ascii="Arial" w:eastAsia="Times New Roman" w:hAnsi="Arial" w:cs="Arial"/>
          <w:sz w:val="24"/>
          <w:szCs w:val="24"/>
        </w:rPr>
      </w:pPr>
      <w:r w:rsidRPr="009551CD">
        <w:rPr>
          <w:rFonts w:ascii="Arial" w:eastAsia="Times New Roman" w:hAnsi="Arial" w:cs="Arial"/>
          <w:sz w:val="24"/>
          <w:szCs w:val="24"/>
        </w:rPr>
        <w:t>Note:</w:t>
      </w:r>
      <w:r w:rsidRPr="009551CD">
        <w:rPr>
          <w:rFonts w:ascii="Arial" w:eastAsia="Times New Roman" w:hAnsi="Arial" w:cs="Arial"/>
          <w:sz w:val="24"/>
          <w:szCs w:val="24"/>
        </w:rPr>
        <w:tab/>
        <w:t>In the event of a “burning smell” but no visible smoke or flames, call MBL Security at x7217.</w:t>
      </w:r>
    </w:p>
    <w:p w14:paraId="4512452E" w14:textId="77777777" w:rsidR="004C158F" w:rsidRPr="009551CD" w:rsidRDefault="004C158F" w:rsidP="005B0F54">
      <w:pPr>
        <w:widowControl w:val="0"/>
        <w:spacing w:before="120" w:after="120"/>
        <w:jc w:val="both"/>
        <w:rPr>
          <w:rFonts w:ascii="Arial" w:eastAsia="Times New Roman" w:hAnsi="Arial" w:cs="Arial"/>
          <w:sz w:val="24"/>
          <w:szCs w:val="24"/>
        </w:rPr>
      </w:pPr>
    </w:p>
    <w:p w14:paraId="17811529" w14:textId="577554D8" w:rsidR="009551CD" w:rsidRPr="00063F1D" w:rsidRDefault="00E537C9" w:rsidP="00E069A0">
      <w:pPr>
        <w:pStyle w:val="CM27"/>
        <w:spacing w:before="120" w:after="120" w:line="231" w:lineRule="atLeast"/>
        <w:jc w:val="both"/>
        <w:rPr>
          <w:rFonts w:ascii="Arial" w:hAnsi="Arial" w:cs="Arial"/>
          <w:b/>
          <w:sz w:val="28"/>
          <w:szCs w:val="28"/>
        </w:rPr>
      </w:pPr>
      <w:r>
        <w:rPr>
          <w:rFonts w:ascii="Arial" w:hAnsi="Arial" w:cs="Arial"/>
          <w:b/>
          <w:bCs/>
          <w:sz w:val="28"/>
          <w:szCs w:val="28"/>
          <w:lang w:val="en"/>
        </w:rPr>
        <w:t>3</w:t>
      </w:r>
      <w:r w:rsidR="008223A3">
        <w:rPr>
          <w:rFonts w:ascii="Arial" w:hAnsi="Arial" w:cs="Arial"/>
          <w:b/>
          <w:bCs/>
          <w:sz w:val="28"/>
          <w:szCs w:val="28"/>
          <w:lang w:val="en"/>
        </w:rPr>
        <w:t>.2</w:t>
      </w:r>
      <w:r w:rsidR="005C72B4" w:rsidRPr="00063F1D">
        <w:rPr>
          <w:rFonts w:ascii="Arial" w:hAnsi="Arial" w:cs="Arial"/>
          <w:b/>
          <w:bCs/>
          <w:sz w:val="28"/>
          <w:szCs w:val="28"/>
          <w:lang w:val="en"/>
        </w:rPr>
        <w:tab/>
      </w:r>
      <w:r w:rsidR="009551CD" w:rsidRPr="00063F1D">
        <w:rPr>
          <w:rFonts w:ascii="Arial" w:hAnsi="Arial" w:cs="Arial"/>
          <w:b/>
          <w:sz w:val="28"/>
          <w:szCs w:val="28"/>
        </w:rPr>
        <w:t>F</w:t>
      </w:r>
      <w:r w:rsidR="008223A3">
        <w:rPr>
          <w:rFonts w:ascii="Arial" w:hAnsi="Arial" w:cs="Arial"/>
          <w:b/>
          <w:sz w:val="28"/>
          <w:szCs w:val="28"/>
        </w:rPr>
        <w:t>ire Response Team</w:t>
      </w:r>
    </w:p>
    <w:p w14:paraId="4E159757" w14:textId="77777777" w:rsidR="00B30369" w:rsidRPr="00063F1D" w:rsidRDefault="00B30369" w:rsidP="00E069A0">
      <w:pPr>
        <w:pStyle w:val="Default"/>
        <w:jc w:val="both"/>
        <w:rPr>
          <w:color w:val="auto"/>
        </w:rPr>
      </w:pPr>
    </w:p>
    <w:p w14:paraId="2D5BCF74" w14:textId="77777777" w:rsidR="009551CD" w:rsidRPr="00063F1D" w:rsidRDefault="009551CD" w:rsidP="00E069A0">
      <w:pPr>
        <w:pStyle w:val="CM7"/>
        <w:spacing w:after="120"/>
        <w:jc w:val="both"/>
        <w:rPr>
          <w:rFonts w:ascii="Arial" w:hAnsi="Arial" w:cs="Arial"/>
          <w:szCs w:val="24"/>
        </w:rPr>
      </w:pPr>
      <w:r w:rsidRPr="00063F1D">
        <w:rPr>
          <w:rFonts w:ascii="Arial" w:hAnsi="Arial" w:cs="Arial"/>
          <w:szCs w:val="24"/>
        </w:rPr>
        <w:t>The Fire Response Team consists of selected members of the MBL staff, which are trained to provide immediate support in the event of a fire at MBL.</w:t>
      </w:r>
      <w:r w:rsidR="0047554E" w:rsidRPr="00063F1D">
        <w:rPr>
          <w:rFonts w:ascii="Arial" w:hAnsi="Arial" w:cs="Arial"/>
          <w:szCs w:val="24"/>
        </w:rPr>
        <w:t xml:space="preserve">  </w:t>
      </w:r>
      <w:r w:rsidRPr="00063F1D">
        <w:rPr>
          <w:rFonts w:ascii="Arial" w:hAnsi="Arial" w:cs="Arial"/>
          <w:szCs w:val="24"/>
        </w:rPr>
        <w:t xml:space="preserve">The Fire Response Team consists of: </w:t>
      </w:r>
      <w:r w:rsidR="0047554E" w:rsidRPr="00063F1D">
        <w:rPr>
          <w:rFonts w:ascii="Arial" w:hAnsi="Arial" w:cs="Arial"/>
          <w:szCs w:val="24"/>
        </w:rPr>
        <w:t xml:space="preserve">  </w:t>
      </w:r>
      <w:r w:rsidRPr="00063F1D">
        <w:rPr>
          <w:rFonts w:ascii="Arial" w:hAnsi="Arial" w:cs="Arial"/>
          <w:szCs w:val="24"/>
        </w:rPr>
        <w:t>Security Staff</w:t>
      </w:r>
      <w:r w:rsidR="0047554E" w:rsidRPr="00063F1D">
        <w:rPr>
          <w:rFonts w:ascii="Arial" w:hAnsi="Arial" w:cs="Arial"/>
          <w:szCs w:val="24"/>
        </w:rPr>
        <w:t xml:space="preserve">, Plant Operations and Maintenance (POM) </w:t>
      </w:r>
      <w:r w:rsidRPr="00063F1D">
        <w:rPr>
          <w:rFonts w:ascii="Arial" w:hAnsi="Arial" w:cs="Arial"/>
          <w:szCs w:val="24"/>
        </w:rPr>
        <w:t>Staff</w:t>
      </w:r>
      <w:r w:rsidR="0047554E" w:rsidRPr="00063F1D">
        <w:rPr>
          <w:rFonts w:ascii="Arial" w:hAnsi="Arial" w:cs="Arial"/>
          <w:szCs w:val="24"/>
        </w:rPr>
        <w:t xml:space="preserve">, and the </w:t>
      </w:r>
      <w:r w:rsidRPr="00063F1D">
        <w:rPr>
          <w:rFonts w:ascii="Arial" w:hAnsi="Arial" w:cs="Arial"/>
          <w:szCs w:val="24"/>
        </w:rPr>
        <w:t>Environmental Health and Safety Manager</w:t>
      </w:r>
      <w:r w:rsidR="0047554E" w:rsidRPr="00063F1D">
        <w:rPr>
          <w:rFonts w:ascii="Arial" w:hAnsi="Arial" w:cs="Arial"/>
          <w:szCs w:val="24"/>
        </w:rPr>
        <w:t>.</w:t>
      </w:r>
    </w:p>
    <w:p w14:paraId="36326FBB" w14:textId="77777777" w:rsidR="003051CB" w:rsidRPr="00063F1D" w:rsidRDefault="003051CB" w:rsidP="00E069A0">
      <w:pPr>
        <w:pStyle w:val="Default"/>
        <w:jc w:val="both"/>
        <w:rPr>
          <w:color w:val="auto"/>
        </w:rPr>
      </w:pPr>
    </w:p>
    <w:p w14:paraId="47F52390" w14:textId="790727D8" w:rsidR="003051CB" w:rsidRPr="00063F1D" w:rsidRDefault="000C020D" w:rsidP="00E069A0">
      <w:pPr>
        <w:pStyle w:val="Default"/>
        <w:jc w:val="both"/>
        <w:rPr>
          <w:rFonts w:ascii="Arial" w:hAnsi="Arial" w:cs="Arial"/>
          <w:b/>
          <w:color w:val="auto"/>
        </w:rPr>
      </w:pPr>
      <w:r>
        <w:rPr>
          <w:rFonts w:ascii="Arial" w:hAnsi="Arial" w:cs="Arial"/>
          <w:b/>
          <w:color w:val="auto"/>
        </w:rPr>
        <w:t>3.2.1</w:t>
      </w:r>
      <w:r>
        <w:rPr>
          <w:rFonts w:ascii="Arial" w:hAnsi="Arial" w:cs="Arial"/>
          <w:b/>
          <w:color w:val="auto"/>
        </w:rPr>
        <w:tab/>
      </w:r>
      <w:r w:rsidR="003051CB">
        <w:rPr>
          <w:rFonts w:ascii="Arial" w:hAnsi="Arial" w:cs="Arial"/>
          <w:b/>
          <w:color w:val="auto"/>
        </w:rPr>
        <w:t>Fire Alarm Sounding</w:t>
      </w:r>
    </w:p>
    <w:p w14:paraId="226221DB" w14:textId="77777777" w:rsidR="003051CB" w:rsidRPr="00063F1D" w:rsidRDefault="003051CB" w:rsidP="00E069A0">
      <w:pPr>
        <w:pStyle w:val="Default"/>
        <w:jc w:val="both"/>
        <w:rPr>
          <w:rFonts w:ascii="Arial" w:hAnsi="Arial" w:cs="Arial"/>
          <w:color w:val="auto"/>
        </w:rPr>
      </w:pPr>
    </w:p>
    <w:p w14:paraId="29B9A088" w14:textId="77777777" w:rsidR="003051CB" w:rsidRPr="00063F1D" w:rsidRDefault="00102EF7" w:rsidP="00E069A0">
      <w:pPr>
        <w:pStyle w:val="Default"/>
        <w:ind w:left="720"/>
        <w:jc w:val="both"/>
        <w:rPr>
          <w:rFonts w:ascii="Arial" w:hAnsi="Arial" w:cs="Arial"/>
          <w:color w:val="auto"/>
        </w:rPr>
      </w:pPr>
      <w:r>
        <w:rPr>
          <w:rFonts w:ascii="Arial" w:hAnsi="Arial" w:cs="Arial"/>
          <w:color w:val="auto"/>
        </w:rPr>
        <w:t>When a fire alarm is activated due to a fire, Security Staff will make the following notifications:</w:t>
      </w:r>
    </w:p>
    <w:p w14:paraId="5150504E" w14:textId="77777777" w:rsidR="003051CB" w:rsidRPr="00063F1D" w:rsidRDefault="003051CB" w:rsidP="00E069A0">
      <w:pPr>
        <w:pStyle w:val="Default"/>
        <w:ind w:left="1440" w:hanging="720"/>
        <w:jc w:val="both"/>
        <w:rPr>
          <w:rFonts w:ascii="Arial" w:hAnsi="Arial" w:cs="Arial"/>
          <w:color w:val="auto"/>
        </w:rPr>
      </w:pPr>
    </w:p>
    <w:p w14:paraId="1125A471" w14:textId="466323BF" w:rsidR="00102EF7" w:rsidRDefault="00102EF7" w:rsidP="00903D56">
      <w:pPr>
        <w:pStyle w:val="Default"/>
        <w:numPr>
          <w:ilvl w:val="0"/>
          <w:numId w:val="14"/>
        </w:numPr>
        <w:jc w:val="both"/>
        <w:rPr>
          <w:rFonts w:ascii="Arial" w:hAnsi="Arial" w:cs="Arial"/>
          <w:color w:val="auto"/>
        </w:rPr>
      </w:pPr>
      <w:r>
        <w:rPr>
          <w:rFonts w:ascii="Arial" w:hAnsi="Arial" w:cs="Arial"/>
          <w:color w:val="auto"/>
        </w:rPr>
        <w:t>Notify 911 and advise them on the</w:t>
      </w:r>
      <w:r w:rsidR="003A0D88">
        <w:rPr>
          <w:rFonts w:ascii="Arial" w:hAnsi="Arial" w:cs="Arial"/>
          <w:color w:val="auto"/>
        </w:rPr>
        <w:t xml:space="preserve"> fire</w:t>
      </w:r>
      <w:r>
        <w:rPr>
          <w:rFonts w:ascii="Arial" w:hAnsi="Arial" w:cs="Arial"/>
          <w:color w:val="auto"/>
        </w:rPr>
        <w:t xml:space="preserve"> location;</w:t>
      </w:r>
    </w:p>
    <w:p w14:paraId="7B6F7E39" w14:textId="18A13AA1" w:rsidR="00102EF7" w:rsidRDefault="00102EF7" w:rsidP="00903D56">
      <w:pPr>
        <w:pStyle w:val="Default"/>
        <w:numPr>
          <w:ilvl w:val="0"/>
          <w:numId w:val="14"/>
        </w:numPr>
        <w:jc w:val="both"/>
        <w:rPr>
          <w:rFonts w:ascii="Arial" w:hAnsi="Arial" w:cs="Arial"/>
          <w:color w:val="auto"/>
        </w:rPr>
      </w:pPr>
      <w:r>
        <w:rPr>
          <w:rFonts w:ascii="Arial" w:hAnsi="Arial" w:cs="Arial"/>
          <w:color w:val="auto"/>
        </w:rPr>
        <w:lastRenderedPageBreak/>
        <w:t>Contact</w:t>
      </w:r>
      <w:r w:rsidR="00413500">
        <w:rPr>
          <w:rFonts w:ascii="Arial" w:hAnsi="Arial" w:cs="Arial"/>
          <w:color w:val="auto"/>
        </w:rPr>
        <w:t xml:space="preserve"> the</w:t>
      </w:r>
      <w:r>
        <w:rPr>
          <w:rFonts w:ascii="Arial" w:hAnsi="Arial" w:cs="Arial"/>
          <w:color w:val="auto"/>
        </w:rPr>
        <w:t xml:space="preserve"> Director of Facilities and </w:t>
      </w:r>
      <w:proofErr w:type="gramStart"/>
      <w:r>
        <w:rPr>
          <w:rFonts w:ascii="Arial" w:hAnsi="Arial" w:cs="Arial"/>
          <w:color w:val="auto"/>
        </w:rPr>
        <w:t>Services;</w:t>
      </w:r>
      <w:proofErr w:type="gramEnd"/>
    </w:p>
    <w:p w14:paraId="7F4A5268" w14:textId="77777777" w:rsidR="00102EF7" w:rsidRDefault="00102EF7" w:rsidP="00E069A0">
      <w:pPr>
        <w:pStyle w:val="Default"/>
        <w:ind w:firstLine="720"/>
        <w:jc w:val="both"/>
        <w:rPr>
          <w:rFonts w:ascii="Arial" w:hAnsi="Arial" w:cs="Arial"/>
          <w:color w:val="auto"/>
        </w:rPr>
      </w:pPr>
    </w:p>
    <w:p w14:paraId="614849CE" w14:textId="3C7E9A8C" w:rsidR="00102EF7" w:rsidRDefault="00102EF7" w:rsidP="00903D56">
      <w:pPr>
        <w:pStyle w:val="Default"/>
        <w:numPr>
          <w:ilvl w:val="0"/>
          <w:numId w:val="14"/>
        </w:numPr>
        <w:jc w:val="both"/>
        <w:rPr>
          <w:rFonts w:ascii="Arial" w:hAnsi="Arial" w:cs="Arial"/>
          <w:color w:val="auto"/>
        </w:rPr>
      </w:pPr>
      <w:r>
        <w:rPr>
          <w:rFonts w:ascii="Arial" w:hAnsi="Arial" w:cs="Arial"/>
          <w:color w:val="auto"/>
        </w:rPr>
        <w:t>Contact</w:t>
      </w:r>
      <w:r w:rsidR="00413500">
        <w:rPr>
          <w:rFonts w:ascii="Arial" w:hAnsi="Arial" w:cs="Arial"/>
          <w:color w:val="auto"/>
        </w:rPr>
        <w:t xml:space="preserve"> the</w:t>
      </w:r>
      <w:r>
        <w:rPr>
          <w:rFonts w:ascii="Arial" w:hAnsi="Arial" w:cs="Arial"/>
          <w:color w:val="auto"/>
        </w:rPr>
        <w:t xml:space="preserve"> Environmental Health and Safety Manager; and</w:t>
      </w:r>
    </w:p>
    <w:p w14:paraId="2D443E93" w14:textId="77777777" w:rsidR="00102EF7" w:rsidRDefault="00102EF7" w:rsidP="00E069A0">
      <w:pPr>
        <w:pStyle w:val="Default"/>
        <w:ind w:left="720"/>
        <w:jc w:val="both"/>
        <w:rPr>
          <w:rFonts w:ascii="Arial" w:hAnsi="Arial" w:cs="Arial"/>
          <w:color w:val="auto"/>
        </w:rPr>
      </w:pPr>
    </w:p>
    <w:p w14:paraId="2E2165F8" w14:textId="57A61765" w:rsidR="00EA3810" w:rsidRDefault="00102EF7" w:rsidP="00903D56">
      <w:pPr>
        <w:pStyle w:val="Default"/>
        <w:numPr>
          <w:ilvl w:val="0"/>
          <w:numId w:val="14"/>
        </w:numPr>
        <w:jc w:val="both"/>
        <w:rPr>
          <w:rFonts w:ascii="Arial" w:hAnsi="Arial" w:cs="Arial"/>
          <w:color w:val="auto"/>
        </w:rPr>
      </w:pPr>
      <w:r>
        <w:rPr>
          <w:rFonts w:ascii="Arial" w:hAnsi="Arial" w:cs="Arial"/>
          <w:color w:val="auto"/>
        </w:rPr>
        <w:t xml:space="preserve">Contact </w:t>
      </w:r>
      <w:r w:rsidR="00413500">
        <w:rPr>
          <w:rFonts w:ascii="Arial" w:hAnsi="Arial" w:cs="Arial"/>
          <w:color w:val="auto"/>
        </w:rPr>
        <w:t xml:space="preserve">the </w:t>
      </w:r>
      <w:r>
        <w:rPr>
          <w:rFonts w:ascii="Arial" w:hAnsi="Arial" w:cs="Arial"/>
          <w:color w:val="auto"/>
        </w:rPr>
        <w:t>Assistant Director of Facilities and Services.</w:t>
      </w:r>
    </w:p>
    <w:p w14:paraId="19DC677E" w14:textId="77777777" w:rsidR="008223A3" w:rsidRDefault="008223A3" w:rsidP="008223A3">
      <w:pPr>
        <w:pStyle w:val="Default"/>
        <w:jc w:val="both"/>
        <w:rPr>
          <w:rFonts w:ascii="Arial" w:hAnsi="Arial" w:cs="Arial"/>
          <w:color w:val="auto"/>
        </w:rPr>
      </w:pPr>
    </w:p>
    <w:p w14:paraId="5251A965" w14:textId="4FA2CAF4" w:rsidR="00102EF7" w:rsidRDefault="00E069A0" w:rsidP="00E069A0">
      <w:pPr>
        <w:pStyle w:val="Default"/>
        <w:ind w:left="720"/>
        <w:jc w:val="both"/>
        <w:rPr>
          <w:rFonts w:ascii="Arial" w:hAnsi="Arial" w:cs="Arial"/>
          <w:color w:val="auto"/>
        </w:rPr>
      </w:pPr>
      <w:r>
        <w:rPr>
          <w:rFonts w:ascii="Arial" w:hAnsi="Arial" w:cs="Arial"/>
          <w:color w:val="auto"/>
        </w:rPr>
        <w:t>All available Security Staff and POM Staff will be notified to report to the scene of the fire</w:t>
      </w:r>
      <w:r w:rsidR="000C020D">
        <w:rPr>
          <w:rFonts w:ascii="Arial" w:hAnsi="Arial" w:cs="Arial"/>
          <w:color w:val="auto"/>
        </w:rPr>
        <w:t xml:space="preserve"> (main entrance of building)</w:t>
      </w:r>
      <w:r>
        <w:rPr>
          <w:rFonts w:ascii="Arial" w:hAnsi="Arial" w:cs="Arial"/>
          <w:color w:val="auto"/>
        </w:rPr>
        <w:t>.  T</w:t>
      </w:r>
      <w:r w:rsidR="00413500">
        <w:rPr>
          <w:rFonts w:ascii="Arial" w:hAnsi="Arial" w:cs="Arial"/>
          <w:color w:val="auto"/>
        </w:rPr>
        <w:t>he primary communication will take place</w:t>
      </w:r>
      <w:r w:rsidR="00413500" w:rsidRPr="00413500">
        <w:rPr>
          <w:rFonts w:ascii="Arial" w:hAnsi="Arial" w:cs="Arial"/>
          <w:color w:val="auto"/>
        </w:rPr>
        <w:t xml:space="preserve"> </w:t>
      </w:r>
      <w:r w:rsidR="00413500">
        <w:rPr>
          <w:rFonts w:ascii="Arial" w:hAnsi="Arial" w:cs="Arial"/>
          <w:color w:val="auto"/>
        </w:rPr>
        <w:t>utilizing Channel 1 on the radios (emergency channel)</w:t>
      </w:r>
      <w:r w:rsidR="003D1A2D">
        <w:rPr>
          <w:rFonts w:ascii="Arial" w:hAnsi="Arial" w:cs="Arial"/>
          <w:color w:val="auto"/>
        </w:rPr>
        <w:t xml:space="preserve">. </w:t>
      </w:r>
      <w:r w:rsidR="00413500">
        <w:rPr>
          <w:rFonts w:ascii="Arial" w:hAnsi="Arial" w:cs="Arial"/>
          <w:color w:val="auto"/>
        </w:rPr>
        <w:t xml:space="preserve"> </w:t>
      </w:r>
    </w:p>
    <w:p w14:paraId="21DC5A6A" w14:textId="77777777" w:rsidR="003051CB" w:rsidRPr="00063F1D" w:rsidRDefault="003051CB" w:rsidP="00E069A0">
      <w:pPr>
        <w:pStyle w:val="Default"/>
        <w:jc w:val="both"/>
        <w:rPr>
          <w:color w:val="auto"/>
        </w:rPr>
      </w:pPr>
    </w:p>
    <w:p w14:paraId="1D855C5E" w14:textId="5552D033" w:rsidR="009551CD" w:rsidRPr="00063F1D" w:rsidRDefault="000C020D" w:rsidP="00E069A0">
      <w:pPr>
        <w:pStyle w:val="Default"/>
        <w:jc w:val="both"/>
        <w:rPr>
          <w:rFonts w:ascii="Arial" w:hAnsi="Arial" w:cs="Arial"/>
          <w:b/>
          <w:color w:val="auto"/>
        </w:rPr>
      </w:pPr>
      <w:r>
        <w:rPr>
          <w:rFonts w:ascii="Arial" w:hAnsi="Arial" w:cs="Arial"/>
          <w:b/>
          <w:color w:val="auto"/>
        </w:rPr>
        <w:t>3.2.2</w:t>
      </w:r>
      <w:r>
        <w:rPr>
          <w:rFonts w:ascii="Arial" w:hAnsi="Arial" w:cs="Arial"/>
          <w:b/>
          <w:color w:val="auto"/>
        </w:rPr>
        <w:tab/>
      </w:r>
      <w:r w:rsidR="00EA3810" w:rsidRPr="00063F1D">
        <w:rPr>
          <w:rFonts w:ascii="Arial" w:hAnsi="Arial" w:cs="Arial"/>
          <w:b/>
          <w:color w:val="auto"/>
        </w:rPr>
        <w:t>Response to Fire</w:t>
      </w:r>
    </w:p>
    <w:p w14:paraId="20353D0B" w14:textId="77777777" w:rsidR="00EA3810" w:rsidRPr="00063F1D" w:rsidRDefault="00EA3810" w:rsidP="00E069A0">
      <w:pPr>
        <w:pStyle w:val="Default"/>
        <w:jc w:val="both"/>
        <w:rPr>
          <w:rFonts w:ascii="Arial" w:hAnsi="Arial" w:cs="Arial"/>
          <w:color w:val="auto"/>
        </w:rPr>
      </w:pPr>
    </w:p>
    <w:p w14:paraId="35739FFF" w14:textId="77777777" w:rsidR="009551CD" w:rsidRPr="00063F1D" w:rsidRDefault="00EA3810" w:rsidP="00E069A0">
      <w:pPr>
        <w:pStyle w:val="Default"/>
        <w:ind w:left="720"/>
        <w:jc w:val="both"/>
        <w:rPr>
          <w:rFonts w:ascii="Arial" w:hAnsi="Arial" w:cs="Arial"/>
          <w:color w:val="auto"/>
        </w:rPr>
      </w:pPr>
      <w:r w:rsidRPr="00063F1D">
        <w:rPr>
          <w:rFonts w:ascii="Arial" w:hAnsi="Arial" w:cs="Arial"/>
          <w:color w:val="auto"/>
        </w:rPr>
        <w:t>O</w:t>
      </w:r>
      <w:r w:rsidR="009551CD" w:rsidRPr="00063F1D">
        <w:rPr>
          <w:rFonts w:ascii="Arial" w:hAnsi="Arial" w:cs="Arial"/>
          <w:color w:val="auto"/>
        </w:rPr>
        <w:t xml:space="preserve">n scene, duties </w:t>
      </w:r>
      <w:r w:rsidR="00E069A0">
        <w:rPr>
          <w:rFonts w:ascii="Arial" w:hAnsi="Arial" w:cs="Arial"/>
          <w:color w:val="auto"/>
        </w:rPr>
        <w:t xml:space="preserve">of the Fire Response Team </w:t>
      </w:r>
      <w:r w:rsidR="009551CD" w:rsidRPr="00063F1D">
        <w:rPr>
          <w:rFonts w:ascii="Arial" w:hAnsi="Arial" w:cs="Arial"/>
          <w:color w:val="auto"/>
        </w:rPr>
        <w:t>will include:</w:t>
      </w:r>
    </w:p>
    <w:p w14:paraId="2FCDBAAD" w14:textId="77777777" w:rsidR="009551CD" w:rsidRPr="00063F1D" w:rsidRDefault="009551CD" w:rsidP="00E069A0">
      <w:pPr>
        <w:pStyle w:val="Default"/>
        <w:ind w:left="1440" w:hanging="720"/>
        <w:jc w:val="both"/>
        <w:rPr>
          <w:rFonts w:ascii="Arial" w:hAnsi="Arial" w:cs="Arial"/>
          <w:color w:val="auto"/>
        </w:rPr>
      </w:pPr>
    </w:p>
    <w:p w14:paraId="027F4BCE" w14:textId="6AD92C65" w:rsidR="00DE3DDD" w:rsidRDefault="008223A3" w:rsidP="00903D56">
      <w:pPr>
        <w:pStyle w:val="Default"/>
        <w:numPr>
          <w:ilvl w:val="0"/>
          <w:numId w:val="15"/>
        </w:numPr>
        <w:ind w:left="1530" w:hanging="450"/>
        <w:jc w:val="both"/>
        <w:rPr>
          <w:rFonts w:ascii="Arial" w:hAnsi="Arial" w:cs="Arial"/>
          <w:color w:val="auto"/>
        </w:rPr>
      </w:pPr>
      <w:r>
        <w:rPr>
          <w:rFonts w:ascii="Arial" w:hAnsi="Arial" w:cs="Arial"/>
          <w:color w:val="auto"/>
        </w:rPr>
        <w:t>C</w:t>
      </w:r>
      <w:r w:rsidR="00DE3DDD">
        <w:rPr>
          <w:rFonts w:ascii="Arial" w:hAnsi="Arial" w:cs="Arial"/>
          <w:color w:val="auto"/>
        </w:rPr>
        <w:t xml:space="preserve">oordinating responsibilities </w:t>
      </w:r>
      <w:r w:rsidR="00E069A0">
        <w:rPr>
          <w:rFonts w:ascii="Arial" w:hAnsi="Arial" w:cs="Arial"/>
          <w:color w:val="auto"/>
        </w:rPr>
        <w:t xml:space="preserve">by </w:t>
      </w:r>
      <w:r w:rsidR="00CB09CC">
        <w:rPr>
          <w:rFonts w:ascii="Arial" w:hAnsi="Arial" w:cs="Arial"/>
          <w:color w:val="auto"/>
        </w:rPr>
        <w:t xml:space="preserve">a </w:t>
      </w:r>
      <w:r w:rsidR="00E069A0">
        <w:rPr>
          <w:rFonts w:ascii="Arial" w:hAnsi="Arial" w:cs="Arial"/>
          <w:color w:val="auto"/>
        </w:rPr>
        <w:t>senior team member</w:t>
      </w:r>
      <w:r w:rsidR="00CB09CC">
        <w:rPr>
          <w:rFonts w:ascii="Arial" w:hAnsi="Arial" w:cs="Arial"/>
          <w:color w:val="auto"/>
        </w:rPr>
        <w:t xml:space="preserve"> onsite</w:t>
      </w:r>
      <w:r w:rsidR="00DE3DDD">
        <w:rPr>
          <w:rFonts w:ascii="Arial" w:hAnsi="Arial" w:cs="Arial"/>
          <w:color w:val="auto"/>
        </w:rPr>
        <w:t>;</w:t>
      </w:r>
    </w:p>
    <w:p w14:paraId="688BBFDA" w14:textId="77777777" w:rsidR="00E069A0" w:rsidRDefault="00E069A0" w:rsidP="008223A3">
      <w:pPr>
        <w:pStyle w:val="Default"/>
        <w:ind w:left="1530" w:hanging="450"/>
        <w:jc w:val="both"/>
        <w:rPr>
          <w:rFonts w:ascii="Arial" w:hAnsi="Arial" w:cs="Arial"/>
          <w:color w:val="auto"/>
        </w:rPr>
      </w:pPr>
    </w:p>
    <w:p w14:paraId="544BF9DE" w14:textId="2F61C9B7" w:rsidR="00E069A0" w:rsidRDefault="00CB09CC" w:rsidP="00903D56">
      <w:pPr>
        <w:pStyle w:val="Default"/>
        <w:numPr>
          <w:ilvl w:val="0"/>
          <w:numId w:val="15"/>
        </w:numPr>
        <w:ind w:left="1530" w:hanging="450"/>
        <w:jc w:val="both"/>
        <w:rPr>
          <w:rFonts w:ascii="Arial" w:hAnsi="Arial" w:cs="Arial"/>
          <w:color w:val="auto"/>
        </w:rPr>
      </w:pPr>
      <w:r>
        <w:rPr>
          <w:rFonts w:ascii="Arial" w:hAnsi="Arial" w:cs="Arial"/>
          <w:color w:val="auto"/>
        </w:rPr>
        <w:t>Prior to entering building, team members must verbally inform either a supervisor or a senior team member;</w:t>
      </w:r>
    </w:p>
    <w:p w14:paraId="01BDAB2B" w14:textId="77777777" w:rsidR="00DE3DDD" w:rsidRDefault="00DE3DDD" w:rsidP="008223A3">
      <w:pPr>
        <w:pStyle w:val="Default"/>
        <w:ind w:left="1530" w:hanging="450"/>
        <w:jc w:val="both"/>
        <w:rPr>
          <w:rFonts w:ascii="Arial" w:hAnsi="Arial" w:cs="Arial"/>
          <w:color w:val="auto"/>
        </w:rPr>
      </w:pPr>
    </w:p>
    <w:p w14:paraId="645C4B37" w14:textId="4ECA52D4" w:rsidR="009551CD" w:rsidRPr="00063F1D" w:rsidRDefault="009551CD" w:rsidP="00903D56">
      <w:pPr>
        <w:pStyle w:val="Default"/>
        <w:numPr>
          <w:ilvl w:val="0"/>
          <w:numId w:val="15"/>
        </w:numPr>
        <w:ind w:left="1530" w:hanging="450"/>
        <w:jc w:val="both"/>
        <w:rPr>
          <w:rFonts w:ascii="Arial" w:hAnsi="Arial" w:cs="Arial"/>
          <w:color w:val="auto"/>
        </w:rPr>
      </w:pPr>
      <w:r w:rsidRPr="00063F1D">
        <w:rPr>
          <w:rFonts w:ascii="Arial" w:hAnsi="Arial" w:cs="Arial"/>
          <w:color w:val="auto"/>
        </w:rPr>
        <w:t>F</w:t>
      </w:r>
      <w:r w:rsidRPr="00063F1D">
        <w:rPr>
          <w:rFonts w:ascii="Arial" w:hAnsi="Arial" w:cs="Arial"/>
          <w:color w:val="auto"/>
          <w:lang w:val="pt-BR"/>
        </w:rPr>
        <w:t xml:space="preserve">ollowing the </w:t>
      </w:r>
      <w:r w:rsidRPr="00063F1D">
        <w:rPr>
          <w:rFonts w:ascii="Arial" w:hAnsi="Arial" w:cs="Arial"/>
          <w:b/>
          <w:color w:val="auto"/>
          <w:lang w:val="pt-BR"/>
        </w:rPr>
        <w:t>R-A-C-E</w:t>
      </w:r>
      <w:r w:rsidRPr="00063F1D">
        <w:rPr>
          <w:rFonts w:ascii="Arial" w:hAnsi="Arial" w:cs="Arial"/>
          <w:color w:val="auto"/>
          <w:lang w:val="pt-BR"/>
        </w:rPr>
        <w:t xml:space="preserve"> procedures (see section </w:t>
      </w:r>
      <w:r w:rsidR="0047554E" w:rsidRPr="00063F1D">
        <w:rPr>
          <w:rFonts w:ascii="Arial" w:hAnsi="Arial" w:cs="Arial"/>
          <w:color w:val="auto"/>
          <w:lang w:val="pt-BR"/>
        </w:rPr>
        <w:t>3</w:t>
      </w:r>
      <w:r w:rsidR="00DE3DDD">
        <w:rPr>
          <w:rFonts w:ascii="Arial" w:hAnsi="Arial" w:cs="Arial"/>
          <w:color w:val="auto"/>
          <w:lang w:val="pt-BR"/>
        </w:rPr>
        <w:t>.</w:t>
      </w:r>
      <w:r w:rsidR="000C020D">
        <w:rPr>
          <w:rFonts w:ascii="Arial" w:hAnsi="Arial" w:cs="Arial"/>
          <w:color w:val="auto"/>
          <w:lang w:val="pt-BR"/>
        </w:rPr>
        <w:t>1</w:t>
      </w:r>
      <w:r w:rsidR="00DE3DDD">
        <w:rPr>
          <w:rFonts w:ascii="Arial" w:hAnsi="Arial" w:cs="Arial"/>
          <w:color w:val="auto"/>
          <w:lang w:val="pt-BR"/>
        </w:rPr>
        <w:t>);</w:t>
      </w:r>
    </w:p>
    <w:p w14:paraId="43BE5878" w14:textId="77777777" w:rsidR="009551CD" w:rsidRPr="00063F1D" w:rsidRDefault="009551CD" w:rsidP="008223A3">
      <w:pPr>
        <w:pStyle w:val="Default"/>
        <w:ind w:left="1530" w:hanging="450"/>
        <w:jc w:val="both"/>
        <w:rPr>
          <w:rFonts w:ascii="Arial" w:hAnsi="Arial" w:cs="Arial"/>
          <w:color w:val="auto"/>
        </w:rPr>
      </w:pPr>
    </w:p>
    <w:p w14:paraId="7854DC1E" w14:textId="4E3946BF" w:rsidR="009551CD" w:rsidRPr="00063F1D" w:rsidRDefault="009551CD" w:rsidP="00903D56">
      <w:pPr>
        <w:pStyle w:val="Default"/>
        <w:numPr>
          <w:ilvl w:val="0"/>
          <w:numId w:val="15"/>
        </w:numPr>
        <w:ind w:left="1530" w:hanging="450"/>
        <w:jc w:val="both"/>
        <w:rPr>
          <w:rFonts w:ascii="Arial" w:hAnsi="Arial" w:cs="Arial"/>
          <w:color w:val="auto"/>
        </w:rPr>
      </w:pPr>
      <w:r w:rsidRPr="00063F1D">
        <w:rPr>
          <w:rFonts w:ascii="Arial" w:hAnsi="Arial" w:cs="Arial"/>
          <w:color w:val="auto"/>
        </w:rPr>
        <w:t xml:space="preserve">Assisting with evacuation of individuals from </w:t>
      </w:r>
      <w:r w:rsidR="00DE3DDD">
        <w:rPr>
          <w:rFonts w:ascii="Arial" w:hAnsi="Arial" w:cs="Arial"/>
          <w:color w:val="auto"/>
        </w:rPr>
        <w:t>building to designated location;</w:t>
      </w:r>
    </w:p>
    <w:p w14:paraId="6A8D53A5" w14:textId="77777777" w:rsidR="009551CD" w:rsidRPr="00063F1D" w:rsidRDefault="009551CD" w:rsidP="008223A3">
      <w:pPr>
        <w:pStyle w:val="Default"/>
        <w:ind w:left="1530" w:hanging="450"/>
        <w:jc w:val="both"/>
        <w:rPr>
          <w:rFonts w:ascii="Arial" w:hAnsi="Arial" w:cs="Arial"/>
          <w:color w:val="auto"/>
        </w:rPr>
      </w:pPr>
    </w:p>
    <w:p w14:paraId="4ACEDEBF" w14:textId="10FC99D8" w:rsidR="009551CD" w:rsidRPr="00063F1D" w:rsidRDefault="009551CD" w:rsidP="00903D56">
      <w:pPr>
        <w:pStyle w:val="Default"/>
        <w:numPr>
          <w:ilvl w:val="0"/>
          <w:numId w:val="15"/>
        </w:numPr>
        <w:ind w:left="1530" w:hanging="450"/>
        <w:jc w:val="both"/>
        <w:rPr>
          <w:rFonts w:ascii="Arial" w:hAnsi="Arial" w:cs="Arial"/>
          <w:color w:val="auto"/>
        </w:rPr>
      </w:pPr>
      <w:r w:rsidRPr="00063F1D">
        <w:rPr>
          <w:rFonts w:ascii="Arial" w:hAnsi="Arial" w:cs="Arial"/>
          <w:color w:val="auto"/>
        </w:rPr>
        <w:t xml:space="preserve">Attempting to extinguish a small fire using the </w:t>
      </w:r>
      <w:r w:rsidRPr="00063F1D">
        <w:rPr>
          <w:rFonts w:ascii="Arial" w:hAnsi="Arial" w:cs="Arial"/>
          <w:b/>
          <w:color w:val="auto"/>
        </w:rPr>
        <w:t>P-A-S-S</w:t>
      </w:r>
      <w:r w:rsidRPr="00063F1D">
        <w:rPr>
          <w:rFonts w:ascii="Arial" w:hAnsi="Arial" w:cs="Arial"/>
          <w:color w:val="auto"/>
        </w:rPr>
        <w:t xml:space="preserve"> procedure for fire extinguishers</w:t>
      </w:r>
      <w:r w:rsidR="0047554E" w:rsidRPr="00063F1D">
        <w:rPr>
          <w:rFonts w:ascii="Arial" w:hAnsi="Arial" w:cs="Arial"/>
          <w:color w:val="auto"/>
        </w:rPr>
        <w:t xml:space="preserve"> (see section </w:t>
      </w:r>
      <w:r w:rsidR="000C020D">
        <w:rPr>
          <w:rFonts w:ascii="Arial" w:hAnsi="Arial" w:cs="Arial"/>
          <w:color w:val="auto"/>
        </w:rPr>
        <w:t>3.4</w:t>
      </w:r>
      <w:proofErr w:type="gramStart"/>
      <w:r w:rsidR="00DE3DDD">
        <w:rPr>
          <w:rFonts w:ascii="Arial" w:hAnsi="Arial" w:cs="Arial"/>
          <w:color w:val="auto"/>
        </w:rPr>
        <w:t>);</w:t>
      </w:r>
      <w:r w:rsidR="0041400C">
        <w:rPr>
          <w:rFonts w:ascii="Arial" w:hAnsi="Arial" w:cs="Arial"/>
          <w:color w:val="auto"/>
        </w:rPr>
        <w:t>and</w:t>
      </w:r>
      <w:proofErr w:type="gramEnd"/>
    </w:p>
    <w:p w14:paraId="7D441E40" w14:textId="77777777" w:rsidR="009551CD" w:rsidRPr="00063F1D" w:rsidRDefault="009551CD" w:rsidP="008223A3">
      <w:pPr>
        <w:pStyle w:val="Default"/>
        <w:ind w:left="1530" w:hanging="450"/>
        <w:jc w:val="both"/>
        <w:rPr>
          <w:rFonts w:ascii="Arial" w:hAnsi="Arial" w:cs="Arial"/>
          <w:color w:val="auto"/>
        </w:rPr>
      </w:pPr>
    </w:p>
    <w:p w14:paraId="501182E9" w14:textId="77777777" w:rsidR="009551CD" w:rsidRPr="00063F1D" w:rsidRDefault="009551CD" w:rsidP="008223A3">
      <w:pPr>
        <w:pStyle w:val="Default"/>
        <w:ind w:left="1530" w:hanging="450"/>
        <w:jc w:val="both"/>
        <w:rPr>
          <w:rFonts w:ascii="Arial" w:hAnsi="Arial" w:cs="Arial"/>
          <w:color w:val="auto"/>
        </w:rPr>
      </w:pPr>
    </w:p>
    <w:p w14:paraId="4AD7F4F8" w14:textId="68F4BD1E" w:rsidR="009551CD" w:rsidRDefault="009551CD" w:rsidP="00903D56">
      <w:pPr>
        <w:pStyle w:val="Default"/>
        <w:numPr>
          <w:ilvl w:val="0"/>
          <w:numId w:val="15"/>
        </w:numPr>
        <w:ind w:left="1530" w:hanging="450"/>
        <w:jc w:val="both"/>
        <w:rPr>
          <w:rFonts w:ascii="Arial" w:hAnsi="Arial" w:cs="Arial"/>
          <w:color w:val="auto"/>
        </w:rPr>
      </w:pPr>
      <w:r w:rsidRPr="00063F1D">
        <w:rPr>
          <w:rFonts w:ascii="Arial" w:hAnsi="Arial" w:cs="Arial"/>
          <w:color w:val="auto"/>
        </w:rPr>
        <w:t>Meet and provide critical information to Fire Department upon arrival.</w:t>
      </w:r>
    </w:p>
    <w:p w14:paraId="100805B6" w14:textId="77777777" w:rsidR="004C158F" w:rsidRDefault="004C158F" w:rsidP="004C158F">
      <w:pPr>
        <w:pStyle w:val="Default"/>
        <w:jc w:val="both"/>
        <w:rPr>
          <w:rFonts w:ascii="Arial" w:hAnsi="Arial" w:cs="Arial"/>
          <w:color w:val="auto"/>
        </w:rPr>
      </w:pPr>
    </w:p>
    <w:p w14:paraId="3CD2AAF9" w14:textId="28DE0C2E" w:rsidR="008A291A" w:rsidRPr="00063F1D" w:rsidRDefault="008A291A" w:rsidP="008A291A">
      <w:pPr>
        <w:pStyle w:val="Default"/>
        <w:jc w:val="both"/>
        <w:rPr>
          <w:rFonts w:ascii="Arial" w:hAnsi="Arial" w:cs="Arial"/>
          <w:b/>
          <w:color w:val="auto"/>
        </w:rPr>
      </w:pPr>
      <w:r>
        <w:rPr>
          <w:rFonts w:ascii="Arial" w:hAnsi="Arial" w:cs="Arial"/>
          <w:b/>
          <w:color w:val="auto"/>
        </w:rPr>
        <w:t>3.2.3</w:t>
      </w:r>
      <w:r>
        <w:rPr>
          <w:rFonts w:ascii="Arial" w:hAnsi="Arial" w:cs="Arial"/>
          <w:b/>
          <w:color w:val="auto"/>
        </w:rPr>
        <w:tab/>
        <w:t>“All Clear” Noti</w:t>
      </w:r>
      <w:r w:rsidR="008C7ED2">
        <w:rPr>
          <w:rFonts w:ascii="Arial" w:hAnsi="Arial" w:cs="Arial"/>
          <w:b/>
          <w:color w:val="auto"/>
        </w:rPr>
        <w:t>fication</w:t>
      </w:r>
    </w:p>
    <w:p w14:paraId="78F5DE35" w14:textId="77777777" w:rsidR="008A291A" w:rsidRPr="00063F1D" w:rsidRDefault="008A291A" w:rsidP="008A291A">
      <w:pPr>
        <w:pStyle w:val="Default"/>
        <w:jc w:val="both"/>
        <w:rPr>
          <w:rFonts w:ascii="Arial" w:hAnsi="Arial" w:cs="Arial"/>
          <w:color w:val="auto"/>
        </w:rPr>
      </w:pPr>
    </w:p>
    <w:p w14:paraId="0B5A8999" w14:textId="46521289" w:rsidR="008A291A" w:rsidRPr="00063F1D" w:rsidRDefault="008A291A" w:rsidP="008A291A">
      <w:pPr>
        <w:pStyle w:val="Default"/>
        <w:ind w:left="720"/>
        <w:jc w:val="both"/>
        <w:rPr>
          <w:rFonts w:ascii="Arial" w:hAnsi="Arial" w:cs="Arial"/>
          <w:color w:val="auto"/>
        </w:rPr>
      </w:pPr>
      <w:r>
        <w:rPr>
          <w:rFonts w:ascii="Arial" w:hAnsi="Arial" w:cs="Arial"/>
          <w:color w:val="auto"/>
        </w:rPr>
        <w:t>Once the building has been evacuated of MBL personnel and fire has been extinguished or triggered alarm deactivated, the following may occur:</w:t>
      </w:r>
    </w:p>
    <w:p w14:paraId="2B5D6D41" w14:textId="77777777" w:rsidR="008A291A" w:rsidRPr="00063F1D" w:rsidRDefault="008A291A" w:rsidP="008A291A">
      <w:pPr>
        <w:pStyle w:val="Default"/>
        <w:ind w:left="1440" w:hanging="720"/>
        <w:jc w:val="both"/>
        <w:rPr>
          <w:rFonts w:ascii="Arial" w:hAnsi="Arial" w:cs="Arial"/>
          <w:color w:val="auto"/>
        </w:rPr>
      </w:pPr>
    </w:p>
    <w:p w14:paraId="39212F6D" w14:textId="6C8825AC" w:rsidR="0041303E" w:rsidRDefault="0041303E" w:rsidP="008A291A">
      <w:pPr>
        <w:pStyle w:val="Default"/>
        <w:numPr>
          <w:ilvl w:val="0"/>
          <w:numId w:val="15"/>
        </w:numPr>
        <w:ind w:left="1530" w:hanging="450"/>
        <w:jc w:val="both"/>
        <w:rPr>
          <w:rFonts w:ascii="Arial" w:hAnsi="Arial" w:cs="Arial"/>
          <w:color w:val="auto"/>
        </w:rPr>
      </w:pPr>
      <w:r>
        <w:rPr>
          <w:rFonts w:ascii="Arial" w:hAnsi="Arial" w:cs="Arial"/>
          <w:color w:val="auto"/>
        </w:rPr>
        <w:t>First all members of the Fire Response Team must either meet outside or communicate via radio to close out the Fire Team’s response to fire alarm</w:t>
      </w:r>
      <w:r w:rsidR="008C7ED2">
        <w:rPr>
          <w:rFonts w:ascii="Arial" w:hAnsi="Arial" w:cs="Arial"/>
          <w:color w:val="auto"/>
        </w:rPr>
        <w:t>;</w:t>
      </w:r>
    </w:p>
    <w:p w14:paraId="3A3512B5" w14:textId="11CC8D04" w:rsidR="008A291A" w:rsidRDefault="008A291A" w:rsidP="008A291A">
      <w:pPr>
        <w:pStyle w:val="Default"/>
        <w:numPr>
          <w:ilvl w:val="0"/>
          <w:numId w:val="15"/>
        </w:numPr>
        <w:ind w:left="1530" w:hanging="450"/>
        <w:jc w:val="both"/>
        <w:rPr>
          <w:rFonts w:ascii="Arial" w:hAnsi="Arial" w:cs="Arial"/>
          <w:color w:val="auto"/>
        </w:rPr>
      </w:pPr>
      <w:r>
        <w:rPr>
          <w:rFonts w:ascii="Arial" w:hAnsi="Arial" w:cs="Arial"/>
          <w:color w:val="auto"/>
        </w:rPr>
        <w:t xml:space="preserve">In event of a false alarm, individuals may return to work upon an “All Clear” </w:t>
      </w:r>
      <w:r w:rsidR="0041303E">
        <w:rPr>
          <w:rFonts w:ascii="Arial" w:hAnsi="Arial" w:cs="Arial"/>
          <w:color w:val="auto"/>
        </w:rPr>
        <w:t>from the senior team member</w:t>
      </w:r>
      <w:r>
        <w:rPr>
          <w:rFonts w:ascii="Arial" w:hAnsi="Arial" w:cs="Arial"/>
          <w:color w:val="auto"/>
        </w:rPr>
        <w:t>;</w:t>
      </w:r>
    </w:p>
    <w:p w14:paraId="211B7728" w14:textId="77777777" w:rsidR="008A291A" w:rsidRDefault="008A291A" w:rsidP="008A291A">
      <w:pPr>
        <w:pStyle w:val="Default"/>
        <w:ind w:left="1530" w:hanging="450"/>
        <w:jc w:val="both"/>
        <w:rPr>
          <w:rFonts w:ascii="Arial" w:hAnsi="Arial" w:cs="Arial"/>
          <w:color w:val="auto"/>
        </w:rPr>
      </w:pPr>
    </w:p>
    <w:p w14:paraId="35B7055C" w14:textId="54E6688D" w:rsidR="008A291A" w:rsidRDefault="0041303E" w:rsidP="008A291A">
      <w:pPr>
        <w:pStyle w:val="Default"/>
        <w:numPr>
          <w:ilvl w:val="0"/>
          <w:numId w:val="15"/>
        </w:numPr>
        <w:ind w:left="1530" w:hanging="450"/>
        <w:jc w:val="both"/>
        <w:rPr>
          <w:rFonts w:ascii="Arial" w:hAnsi="Arial" w:cs="Arial"/>
          <w:color w:val="auto"/>
        </w:rPr>
      </w:pPr>
      <w:r>
        <w:rPr>
          <w:rFonts w:ascii="Arial" w:hAnsi="Arial" w:cs="Arial"/>
          <w:color w:val="auto"/>
        </w:rPr>
        <w:t>In event of a small fire, an “All Clear” will need to be first provided by the Fire Department to the senior team member.  Who then may provide an “All Clear” to MBL personnel.</w:t>
      </w:r>
    </w:p>
    <w:p w14:paraId="06C2F962" w14:textId="77777777" w:rsidR="0041303E" w:rsidRDefault="0041303E" w:rsidP="006D0161">
      <w:pPr>
        <w:pStyle w:val="ListParagraph"/>
        <w:rPr>
          <w:rFonts w:ascii="Arial" w:hAnsi="Arial" w:cs="Arial"/>
        </w:rPr>
      </w:pPr>
    </w:p>
    <w:p w14:paraId="47B50664" w14:textId="208946C2" w:rsidR="0041303E" w:rsidRDefault="0041303E" w:rsidP="008A291A">
      <w:pPr>
        <w:pStyle w:val="Default"/>
        <w:numPr>
          <w:ilvl w:val="0"/>
          <w:numId w:val="15"/>
        </w:numPr>
        <w:ind w:left="1530" w:hanging="450"/>
        <w:jc w:val="both"/>
        <w:rPr>
          <w:rFonts w:ascii="Arial" w:hAnsi="Arial" w:cs="Arial"/>
          <w:color w:val="auto"/>
        </w:rPr>
      </w:pPr>
      <w:r>
        <w:rPr>
          <w:rFonts w:ascii="Arial" w:hAnsi="Arial" w:cs="Arial"/>
          <w:color w:val="auto"/>
        </w:rPr>
        <w:lastRenderedPageBreak/>
        <w:t>Under no circumstances may a MBL employee enter building until an “All Clear” command is provided.</w:t>
      </w:r>
    </w:p>
    <w:p w14:paraId="3E187D68" w14:textId="77777777" w:rsidR="00434C10" w:rsidRPr="00063F1D" w:rsidRDefault="00434C10" w:rsidP="00434C10">
      <w:pPr>
        <w:pStyle w:val="Default"/>
        <w:jc w:val="both"/>
        <w:rPr>
          <w:rFonts w:ascii="Arial" w:hAnsi="Arial" w:cs="Arial"/>
          <w:color w:val="auto"/>
        </w:rPr>
      </w:pPr>
    </w:p>
    <w:p w14:paraId="25E2601F" w14:textId="7BBBAAF1" w:rsidR="009551CD" w:rsidRPr="00063F1D" w:rsidRDefault="00E537C9" w:rsidP="00E069A0">
      <w:pPr>
        <w:pStyle w:val="Default"/>
        <w:jc w:val="both"/>
        <w:rPr>
          <w:rFonts w:ascii="Arial" w:hAnsi="Arial" w:cs="Arial"/>
          <w:b/>
          <w:color w:val="auto"/>
          <w:sz w:val="28"/>
          <w:szCs w:val="28"/>
        </w:rPr>
      </w:pPr>
      <w:r>
        <w:rPr>
          <w:rFonts w:ascii="Arial" w:eastAsia="Times New Roman" w:hAnsi="Arial" w:cs="Arial"/>
          <w:b/>
          <w:bCs/>
          <w:color w:val="auto"/>
          <w:sz w:val="28"/>
          <w:szCs w:val="28"/>
          <w:lang w:val="en"/>
        </w:rPr>
        <w:t>3</w:t>
      </w:r>
      <w:r w:rsidR="008223A3">
        <w:rPr>
          <w:rFonts w:ascii="Arial" w:eastAsia="Times New Roman" w:hAnsi="Arial" w:cs="Arial"/>
          <w:b/>
          <w:bCs/>
          <w:color w:val="auto"/>
          <w:sz w:val="28"/>
          <w:szCs w:val="28"/>
          <w:lang w:val="en"/>
        </w:rPr>
        <w:t>.3</w:t>
      </w:r>
      <w:r w:rsidR="003E35A7" w:rsidRPr="00063F1D">
        <w:rPr>
          <w:rFonts w:ascii="Arial" w:eastAsia="Times New Roman" w:hAnsi="Arial" w:cs="Arial"/>
          <w:b/>
          <w:bCs/>
          <w:color w:val="auto"/>
          <w:sz w:val="28"/>
          <w:szCs w:val="28"/>
          <w:lang w:val="en"/>
        </w:rPr>
        <w:tab/>
      </w:r>
      <w:r w:rsidR="009551CD" w:rsidRPr="00063F1D">
        <w:rPr>
          <w:rFonts w:ascii="Arial" w:hAnsi="Arial" w:cs="Arial"/>
          <w:b/>
          <w:color w:val="auto"/>
          <w:sz w:val="28"/>
          <w:szCs w:val="28"/>
        </w:rPr>
        <w:t>E</w:t>
      </w:r>
      <w:r w:rsidR="008223A3">
        <w:rPr>
          <w:rFonts w:ascii="Arial" w:hAnsi="Arial" w:cs="Arial"/>
          <w:b/>
          <w:color w:val="auto"/>
          <w:sz w:val="28"/>
          <w:szCs w:val="28"/>
        </w:rPr>
        <w:t>vacuation</w:t>
      </w:r>
    </w:p>
    <w:p w14:paraId="788E4A44" w14:textId="1C57A26D" w:rsidR="009551CD" w:rsidRPr="00063F1D" w:rsidRDefault="009551CD" w:rsidP="00E069A0">
      <w:pPr>
        <w:pStyle w:val="Default"/>
        <w:jc w:val="both"/>
        <w:rPr>
          <w:rFonts w:ascii="Arial" w:hAnsi="Arial" w:cs="Arial"/>
          <w:color w:val="auto"/>
        </w:rPr>
      </w:pPr>
    </w:p>
    <w:p w14:paraId="05C41E13" w14:textId="6EBD3AAF" w:rsidR="009551CD" w:rsidRPr="00063F1D" w:rsidRDefault="009551CD" w:rsidP="00E069A0">
      <w:pPr>
        <w:pStyle w:val="Default"/>
        <w:jc w:val="both"/>
        <w:rPr>
          <w:rFonts w:ascii="Arial" w:hAnsi="Arial" w:cs="Arial"/>
          <w:color w:val="auto"/>
        </w:rPr>
      </w:pPr>
      <w:r w:rsidRPr="00063F1D">
        <w:rPr>
          <w:rFonts w:ascii="Arial" w:hAnsi="Arial" w:cs="Arial"/>
          <w:color w:val="auto"/>
        </w:rPr>
        <w:t>If an alarm sounds, evacuate the building promptly only pausing to close doors.  The evacuation routes are posted in each hallway with a primary and secondary route.  Use nearest exit to outside. Upon exiting building, individuals should congregate at the designated evacuation area for their building as follows:</w:t>
      </w:r>
    </w:p>
    <w:p w14:paraId="4FC26CAF" w14:textId="7BC913FB" w:rsidR="009551CD" w:rsidRPr="00063F1D" w:rsidRDefault="009551CD" w:rsidP="00E069A0">
      <w:pPr>
        <w:pStyle w:val="Default"/>
        <w:jc w:val="both"/>
        <w:rPr>
          <w:rFonts w:ascii="Arial" w:hAnsi="Arial" w:cs="Arial"/>
          <w:color w:val="auto"/>
        </w:rPr>
      </w:pPr>
    </w:p>
    <w:p w14:paraId="1C19FC03" w14:textId="55822C3C" w:rsidR="00B30369" w:rsidRPr="00063F1D" w:rsidRDefault="009551CD" w:rsidP="006D0161">
      <w:pPr>
        <w:pStyle w:val="Default"/>
        <w:jc w:val="center"/>
        <w:rPr>
          <w:rFonts w:ascii="Arial" w:hAnsi="Arial" w:cs="Arial"/>
          <w:color w:val="auto"/>
        </w:rPr>
      </w:pPr>
      <w:r w:rsidRPr="006D0161">
        <w:rPr>
          <w:rFonts w:ascii="Arial" w:hAnsi="Arial" w:cs="Arial"/>
          <w:b/>
          <w:bCs/>
        </w:rPr>
        <w:t>Evacuation Area</w:t>
      </w:r>
      <w:r w:rsidRPr="00063F1D">
        <w:rPr>
          <w:rFonts w:ascii="Arial" w:hAnsi="Arial" w:cs="Arial"/>
          <w:color w:val="auto"/>
        </w:rPr>
        <w:t xml:space="preserve">:  </w:t>
      </w:r>
      <w:proofErr w:type="gramStart"/>
      <w:r w:rsidRPr="00063F1D">
        <w:rPr>
          <w:rFonts w:ascii="Arial" w:hAnsi="Arial" w:cs="Arial"/>
          <w:color w:val="auto"/>
        </w:rPr>
        <w:t>QUAD</w:t>
      </w:r>
      <w:r w:rsidR="004C3AEE">
        <w:rPr>
          <w:rFonts w:ascii="Arial" w:hAnsi="Arial" w:cs="Arial"/>
          <w:color w:val="auto"/>
        </w:rPr>
        <w:t xml:space="preserve">,   </w:t>
      </w:r>
      <w:proofErr w:type="gramEnd"/>
      <w:r w:rsidR="004C3AEE">
        <w:rPr>
          <w:rFonts w:ascii="Arial" w:hAnsi="Arial" w:cs="Arial"/>
          <w:color w:val="auto"/>
        </w:rPr>
        <w:t xml:space="preserve"> </w:t>
      </w:r>
      <w:r w:rsidR="001E4E65" w:rsidRPr="006D0161">
        <w:rPr>
          <w:rFonts w:ascii="Arial" w:hAnsi="Arial" w:cs="Arial"/>
          <w:b/>
          <w:bCs/>
        </w:rPr>
        <w:t>Buildings:</w:t>
      </w:r>
      <w:r w:rsidR="001E4E65">
        <w:rPr>
          <w:rFonts w:ascii="Arial" w:hAnsi="Arial" w:cs="Arial"/>
          <w:color w:val="auto"/>
        </w:rPr>
        <w:t xml:space="preserve">   </w:t>
      </w:r>
      <w:r w:rsidRPr="00063F1D">
        <w:rPr>
          <w:rFonts w:ascii="Arial" w:hAnsi="Arial" w:cs="Arial"/>
          <w:color w:val="auto"/>
        </w:rPr>
        <w:t>Rowe</w:t>
      </w:r>
      <w:r w:rsidR="004E7902">
        <w:rPr>
          <w:rFonts w:ascii="Arial" w:hAnsi="Arial" w:cs="Arial"/>
          <w:color w:val="auto"/>
        </w:rPr>
        <w:t xml:space="preserve">, </w:t>
      </w:r>
      <w:r w:rsidRPr="00063F1D">
        <w:rPr>
          <w:rFonts w:ascii="Arial" w:hAnsi="Arial" w:cs="Arial"/>
          <w:color w:val="auto"/>
        </w:rPr>
        <w:t>Homestead</w:t>
      </w:r>
      <w:r w:rsidR="004E7902">
        <w:rPr>
          <w:rFonts w:ascii="Arial" w:hAnsi="Arial" w:cs="Arial"/>
          <w:color w:val="auto"/>
        </w:rPr>
        <w:t xml:space="preserve">, </w:t>
      </w:r>
      <w:r w:rsidRPr="00063F1D">
        <w:rPr>
          <w:rFonts w:ascii="Arial" w:hAnsi="Arial" w:cs="Arial"/>
          <w:color w:val="auto"/>
        </w:rPr>
        <w:t>ESL</w:t>
      </w:r>
      <w:r w:rsidR="004E7902">
        <w:rPr>
          <w:rFonts w:ascii="Arial" w:hAnsi="Arial" w:cs="Arial"/>
          <w:color w:val="auto"/>
        </w:rPr>
        <w:t xml:space="preserve">, </w:t>
      </w:r>
      <w:r w:rsidRPr="00063F1D">
        <w:rPr>
          <w:rFonts w:ascii="Arial" w:hAnsi="Arial" w:cs="Arial"/>
          <w:color w:val="auto"/>
        </w:rPr>
        <w:t>Starr</w:t>
      </w:r>
      <w:r w:rsidR="00021CE6">
        <w:rPr>
          <w:rFonts w:ascii="Arial" w:hAnsi="Arial" w:cs="Arial"/>
          <w:color w:val="auto"/>
        </w:rPr>
        <w:t>, Loeb</w:t>
      </w:r>
    </w:p>
    <w:p w14:paraId="02528085" w14:textId="04575EA8" w:rsidR="00EE605A" w:rsidRDefault="0057654B" w:rsidP="0024084D">
      <w:pPr>
        <w:pStyle w:val="Default"/>
        <w:jc w:val="both"/>
        <w:rPr>
          <w:rFonts w:ascii="Arial" w:hAnsi="Arial" w:cs="Arial"/>
          <w:color w:val="auto"/>
        </w:rPr>
      </w:pPr>
      <w:r>
        <w:rPr>
          <w:rFonts w:ascii="Arial" w:hAnsi="Arial" w:cs="Arial"/>
          <w:noProof/>
        </w:rPr>
        <w:drawing>
          <wp:anchor distT="0" distB="0" distL="114300" distR="114300" simplePos="0" relativeHeight="251666432" behindDoc="0" locked="0" layoutInCell="1" allowOverlap="1" wp14:anchorId="6C7CC67C" wp14:editId="2D1E36FF">
            <wp:simplePos x="0" y="0"/>
            <wp:positionH relativeFrom="margin">
              <wp:align>center</wp:align>
            </wp:positionH>
            <wp:positionV relativeFrom="paragraph">
              <wp:posOffset>266700</wp:posOffset>
            </wp:positionV>
            <wp:extent cx="3304540" cy="3066415"/>
            <wp:effectExtent l="0" t="0" r="0" b="63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4540" cy="3066415"/>
                    </a:xfrm>
                    <a:prstGeom prst="rect">
                      <a:avLst/>
                    </a:prstGeom>
                    <a:noFill/>
                  </pic:spPr>
                </pic:pic>
              </a:graphicData>
            </a:graphic>
          </wp:anchor>
        </w:drawing>
      </w:r>
    </w:p>
    <w:p w14:paraId="7C5F6389" w14:textId="6370D047" w:rsidR="009551CD" w:rsidRPr="00063F1D" w:rsidRDefault="009551CD" w:rsidP="006D0161">
      <w:pPr>
        <w:pStyle w:val="Default"/>
        <w:ind w:left="540"/>
        <w:rPr>
          <w:rFonts w:ascii="Arial" w:hAnsi="Arial" w:cs="Arial"/>
          <w:color w:val="auto"/>
        </w:rPr>
      </w:pPr>
      <w:r w:rsidRPr="006D0161">
        <w:rPr>
          <w:rFonts w:ascii="Arial" w:hAnsi="Arial" w:cs="Arial"/>
          <w:b/>
          <w:bCs/>
        </w:rPr>
        <w:t>Evacuation Area</w:t>
      </w:r>
      <w:r w:rsidRPr="00063F1D">
        <w:rPr>
          <w:rFonts w:ascii="Arial" w:hAnsi="Arial" w:cs="Arial"/>
          <w:color w:val="auto"/>
        </w:rPr>
        <w:t>:  Lillie Rear Parking Lot</w:t>
      </w:r>
      <w:r w:rsidR="004C3AEE">
        <w:rPr>
          <w:rFonts w:ascii="Arial" w:hAnsi="Arial" w:cs="Arial"/>
          <w:color w:val="auto"/>
        </w:rPr>
        <w:t xml:space="preserve">, </w:t>
      </w:r>
      <w:r w:rsidR="001E4E65" w:rsidRPr="006D0161">
        <w:rPr>
          <w:rFonts w:ascii="Arial" w:hAnsi="Arial" w:cs="Arial"/>
          <w:b/>
          <w:bCs/>
        </w:rPr>
        <w:t>Buildings</w:t>
      </w:r>
      <w:r w:rsidR="001E4E65">
        <w:rPr>
          <w:rFonts w:ascii="Arial" w:hAnsi="Arial" w:cs="Arial"/>
          <w:color w:val="auto"/>
        </w:rPr>
        <w:t xml:space="preserve">:    </w:t>
      </w:r>
      <w:r w:rsidRPr="00063F1D">
        <w:rPr>
          <w:rFonts w:ascii="Arial" w:hAnsi="Arial" w:cs="Arial"/>
          <w:color w:val="auto"/>
        </w:rPr>
        <w:t>Lillie</w:t>
      </w:r>
      <w:r w:rsidR="004E7902">
        <w:rPr>
          <w:rFonts w:ascii="Arial" w:hAnsi="Arial" w:cs="Arial"/>
          <w:color w:val="auto"/>
        </w:rPr>
        <w:t>,</w:t>
      </w:r>
      <w:r w:rsidRPr="00063F1D">
        <w:rPr>
          <w:rFonts w:ascii="Arial" w:hAnsi="Arial" w:cs="Arial"/>
          <w:color w:val="auto"/>
        </w:rPr>
        <w:tab/>
        <w:t>Marine Resources Center (MRC</w:t>
      </w:r>
      <w:proofErr w:type="gramStart"/>
      <w:r w:rsidRPr="00063F1D">
        <w:rPr>
          <w:rFonts w:ascii="Arial" w:hAnsi="Arial" w:cs="Arial"/>
          <w:color w:val="auto"/>
        </w:rPr>
        <w:t>)</w:t>
      </w:r>
      <w:r w:rsidR="004C3AEE">
        <w:rPr>
          <w:rFonts w:ascii="Arial" w:hAnsi="Arial" w:cs="Arial"/>
          <w:color w:val="auto"/>
        </w:rPr>
        <w:t>,</w:t>
      </w:r>
      <w:r w:rsidRPr="00063F1D">
        <w:rPr>
          <w:rFonts w:ascii="Arial" w:hAnsi="Arial" w:cs="Arial"/>
          <w:color w:val="auto"/>
        </w:rPr>
        <w:t>Collection</w:t>
      </w:r>
      <w:proofErr w:type="gramEnd"/>
      <w:r w:rsidRPr="00063F1D">
        <w:rPr>
          <w:rFonts w:ascii="Arial" w:hAnsi="Arial" w:cs="Arial"/>
          <w:color w:val="auto"/>
        </w:rPr>
        <w:t xml:space="preserve"> Support Facility (CSF)</w:t>
      </w:r>
      <w:r w:rsidR="004E7902">
        <w:rPr>
          <w:rFonts w:ascii="Arial" w:hAnsi="Arial" w:cs="Arial"/>
          <w:color w:val="auto"/>
        </w:rPr>
        <w:t xml:space="preserve">, </w:t>
      </w:r>
      <w:r w:rsidRPr="00063F1D">
        <w:rPr>
          <w:rFonts w:ascii="Arial" w:hAnsi="Arial" w:cs="Arial"/>
          <w:color w:val="auto"/>
        </w:rPr>
        <w:t>Candle House</w:t>
      </w:r>
    </w:p>
    <w:p w14:paraId="727A6C3D" w14:textId="768AC989" w:rsidR="009551CD" w:rsidRDefault="009551CD" w:rsidP="008223A3">
      <w:pPr>
        <w:pStyle w:val="Default"/>
        <w:ind w:left="1530" w:hanging="450"/>
        <w:jc w:val="both"/>
        <w:rPr>
          <w:rFonts w:ascii="Arial" w:hAnsi="Arial" w:cs="Arial"/>
          <w:color w:val="auto"/>
        </w:rPr>
      </w:pPr>
    </w:p>
    <w:p w14:paraId="03D43BF7" w14:textId="1411192E" w:rsidR="003C7700" w:rsidRDefault="0057654B" w:rsidP="008223A3">
      <w:pPr>
        <w:pStyle w:val="Default"/>
        <w:ind w:left="1530" w:hanging="450"/>
        <w:jc w:val="both"/>
        <w:rPr>
          <w:rFonts w:ascii="Arial" w:hAnsi="Arial" w:cs="Arial"/>
          <w:color w:val="auto"/>
        </w:rPr>
      </w:pPr>
      <w:r w:rsidRPr="0024084D">
        <w:rPr>
          <w:rFonts w:ascii="Arial" w:hAnsi="Arial" w:cs="Arial"/>
          <w:noProof/>
          <w:color w:val="auto"/>
        </w:rPr>
        <w:drawing>
          <wp:anchor distT="0" distB="0" distL="114300" distR="114300" simplePos="0" relativeHeight="251663360" behindDoc="0" locked="0" layoutInCell="1" allowOverlap="1" wp14:anchorId="3D8622DB" wp14:editId="41ED9345">
            <wp:simplePos x="0" y="0"/>
            <wp:positionH relativeFrom="margin">
              <wp:align>center</wp:align>
            </wp:positionH>
            <wp:positionV relativeFrom="paragraph">
              <wp:posOffset>29210</wp:posOffset>
            </wp:positionV>
            <wp:extent cx="3324225" cy="3112280"/>
            <wp:effectExtent l="19050" t="19050" r="9525" b="12065"/>
            <wp:wrapNone/>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3" cstate="print">
                      <a:extLst>
                        <a:ext uri="{28A0092B-C50C-407E-A947-70E740481C1C}">
                          <a14:useLocalDpi xmlns:a14="http://schemas.microsoft.com/office/drawing/2010/main" val="0"/>
                        </a:ext>
                      </a:extLst>
                    </a:blip>
                    <a:srcRect l="32223" t="33076" r="33543" b="15641"/>
                    <a:stretch/>
                  </pic:blipFill>
                  <pic:spPr bwMode="auto">
                    <a:xfrm>
                      <a:off x="0" y="0"/>
                      <a:ext cx="3324225" cy="3112280"/>
                    </a:xfrm>
                    <a:prstGeom prst="rect">
                      <a:avLst/>
                    </a:prstGeom>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FA7E29" w14:textId="1216E9B9" w:rsidR="00EE605A" w:rsidRDefault="00EE605A" w:rsidP="008223A3">
      <w:pPr>
        <w:pStyle w:val="Default"/>
        <w:ind w:left="1530" w:hanging="450"/>
        <w:jc w:val="both"/>
        <w:rPr>
          <w:rFonts w:ascii="Arial" w:hAnsi="Arial" w:cs="Arial"/>
          <w:color w:val="auto"/>
        </w:rPr>
      </w:pPr>
    </w:p>
    <w:p w14:paraId="407708FE" w14:textId="6FB3C473" w:rsidR="00EE605A" w:rsidRDefault="00EE605A" w:rsidP="008223A3">
      <w:pPr>
        <w:pStyle w:val="Default"/>
        <w:ind w:left="1530" w:hanging="450"/>
        <w:jc w:val="both"/>
        <w:rPr>
          <w:rFonts w:ascii="Arial" w:hAnsi="Arial" w:cs="Arial"/>
          <w:color w:val="auto"/>
        </w:rPr>
      </w:pPr>
    </w:p>
    <w:p w14:paraId="00872146" w14:textId="5B73D48D" w:rsidR="00EE605A" w:rsidRDefault="00EE605A" w:rsidP="008223A3">
      <w:pPr>
        <w:pStyle w:val="Default"/>
        <w:ind w:left="1530" w:hanging="450"/>
        <w:jc w:val="both"/>
        <w:rPr>
          <w:rFonts w:ascii="Arial" w:hAnsi="Arial" w:cs="Arial"/>
          <w:color w:val="auto"/>
        </w:rPr>
      </w:pPr>
    </w:p>
    <w:p w14:paraId="2F4359B1" w14:textId="657E4C02" w:rsidR="00EE605A" w:rsidRDefault="00EE605A" w:rsidP="008223A3">
      <w:pPr>
        <w:pStyle w:val="Default"/>
        <w:ind w:left="1530" w:hanging="450"/>
        <w:jc w:val="both"/>
        <w:rPr>
          <w:rFonts w:ascii="Arial" w:hAnsi="Arial" w:cs="Arial"/>
          <w:color w:val="auto"/>
        </w:rPr>
      </w:pPr>
    </w:p>
    <w:p w14:paraId="07A12C85" w14:textId="4D3596C0" w:rsidR="00EE605A" w:rsidRDefault="00EE605A" w:rsidP="008223A3">
      <w:pPr>
        <w:pStyle w:val="Default"/>
        <w:ind w:left="1530" w:hanging="450"/>
        <w:jc w:val="both"/>
        <w:rPr>
          <w:rFonts w:ascii="Arial" w:hAnsi="Arial" w:cs="Arial"/>
          <w:color w:val="auto"/>
        </w:rPr>
      </w:pPr>
    </w:p>
    <w:p w14:paraId="1BE51294" w14:textId="3E066E8A" w:rsidR="00EE605A" w:rsidRDefault="00EE605A" w:rsidP="008223A3">
      <w:pPr>
        <w:pStyle w:val="Default"/>
        <w:ind w:left="1530" w:hanging="450"/>
        <w:jc w:val="both"/>
        <w:rPr>
          <w:rFonts w:ascii="Arial" w:hAnsi="Arial" w:cs="Arial"/>
          <w:color w:val="auto"/>
        </w:rPr>
      </w:pPr>
    </w:p>
    <w:p w14:paraId="17CB7582" w14:textId="40FC408B" w:rsidR="00EE605A" w:rsidRDefault="00EE605A" w:rsidP="008223A3">
      <w:pPr>
        <w:pStyle w:val="Default"/>
        <w:ind w:left="1530" w:hanging="450"/>
        <w:jc w:val="both"/>
        <w:rPr>
          <w:rFonts w:ascii="Arial" w:hAnsi="Arial" w:cs="Arial"/>
          <w:color w:val="auto"/>
        </w:rPr>
      </w:pPr>
    </w:p>
    <w:p w14:paraId="424ECE7A" w14:textId="415AFE23" w:rsidR="00EE605A" w:rsidRDefault="00EE605A" w:rsidP="008223A3">
      <w:pPr>
        <w:pStyle w:val="Default"/>
        <w:ind w:left="1530" w:hanging="450"/>
        <w:jc w:val="both"/>
        <w:rPr>
          <w:rFonts w:ascii="Arial" w:hAnsi="Arial" w:cs="Arial"/>
          <w:color w:val="auto"/>
        </w:rPr>
      </w:pPr>
    </w:p>
    <w:p w14:paraId="5AD46525" w14:textId="48248344" w:rsidR="00EE605A" w:rsidRDefault="00EE605A" w:rsidP="008223A3">
      <w:pPr>
        <w:pStyle w:val="Default"/>
        <w:ind w:left="1530" w:hanging="450"/>
        <w:jc w:val="both"/>
        <w:rPr>
          <w:rFonts w:ascii="Arial" w:hAnsi="Arial" w:cs="Arial"/>
          <w:color w:val="auto"/>
        </w:rPr>
      </w:pPr>
    </w:p>
    <w:p w14:paraId="3BCCB600" w14:textId="3D29C0C8" w:rsidR="00EE605A" w:rsidRDefault="00EE605A" w:rsidP="008223A3">
      <w:pPr>
        <w:pStyle w:val="Default"/>
        <w:ind w:left="1530" w:hanging="450"/>
        <w:jc w:val="both"/>
        <w:rPr>
          <w:rFonts w:ascii="Arial" w:hAnsi="Arial" w:cs="Arial"/>
          <w:color w:val="auto"/>
        </w:rPr>
      </w:pPr>
    </w:p>
    <w:p w14:paraId="05D5968C" w14:textId="5C3E1238" w:rsidR="00EE605A" w:rsidRDefault="00EE605A" w:rsidP="008223A3">
      <w:pPr>
        <w:pStyle w:val="Default"/>
        <w:ind w:left="1530" w:hanging="450"/>
        <w:jc w:val="both"/>
        <w:rPr>
          <w:rFonts w:ascii="Arial" w:hAnsi="Arial" w:cs="Arial"/>
          <w:color w:val="auto"/>
        </w:rPr>
      </w:pPr>
    </w:p>
    <w:p w14:paraId="544DE238" w14:textId="6CF27C50" w:rsidR="00EE605A" w:rsidRDefault="00EE605A" w:rsidP="008223A3">
      <w:pPr>
        <w:pStyle w:val="Default"/>
        <w:ind w:left="1530" w:hanging="450"/>
        <w:jc w:val="both"/>
        <w:rPr>
          <w:rFonts w:ascii="Arial" w:hAnsi="Arial" w:cs="Arial"/>
          <w:color w:val="auto"/>
        </w:rPr>
      </w:pPr>
    </w:p>
    <w:p w14:paraId="0B8C8ED5" w14:textId="622B5E68" w:rsidR="009551CD" w:rsidRPr="00063F1D" w:rsidRDefault="009551CD" w:rsidP="006D0161">
      <w:pPr>
        <w:pStyle w:val="Default"/>
        <w:rPr>
          <w:rFonts w:ascii="Arial" w:hAnsi="Arial" w:cs="Arial"/>
          <w:color w:val="auto"/>
        </w:rPr>
      </w:pPr>
      <w:r w:rsidRPr="006D0161">
        <w:rPr>
          <w:rFonts w:ascii="Arial" w:hAnsi="Arial" w:cs="Arial"/>
          <w:b/>
          <w:bCs/>
        </w:rPr>
        <w:lastRenderedPageBreak/>
        <w:t>Evacuation Area:</w:t>
      </w:r>
      <w:r w:rsidRPr="00063F1D">
        <w:rPr>
          <w:rFonts w:ascii="Arial" w:hAnsi="Arial" w:cs="Arial"/>
          <w:color w:val="auto"/>
        </w:rPr>
        <w:t xml:space="preserve">  Swope Parking </w:t>
      </w:r>
      <w:proofErr w:type="gramStart"/>
      <w:r w:rsidRPr="00063F1D">
        <w:rPr>
          <w:rFonts w:ascii="Arial" w:hAnsi="Arial" w:cs="Arial"/>
          <w:color w:val="auto"/>
        </w:rPr>
        <w:t>Lot</w:t>
      </w:r>
      <w:r w:rsidR="00162D52">
        <w:rPr>
          <w:rFonts w:ascii="Arial" w:hAnsi="Arial" w:cs="Arial"/>
          <w:color w:val="auto"/>
        </w:rPr>
        <w:t xml:space="preserve">,   </w:t>
      </w:r>
      <w:proofErr w:type="gramEnd"/>
      <w:r w:rsidR="001E4E65" w:rsidRPr="006D0161">
        <w:rPr>
          <w:rFonts w:ascii="Arial" w:hAnsi="Arial" w:cs="Arial"/>
          <w:b/>
          <w:bCs/>
          <w:color w:val="auto"/>
        </w:rPr>
        <w:t>Buildings</w:t>
      </w:r>
      <w:r w:rsidR="001E4E65">
        <w:rPr>
          <w:rFonts w:ascii="Arial" w:hAnsi="Arial" w:cs="Arial"/>
          <w:color w:val="auto"/>
        </w:rPr>
        <w:t xml:space="preserve">:    </w:t>
      </w:r>
      <w:r w:rsidRPr="00063F1D">
        <w:rPr>
          <w:rFonts w:ascii="Arial" w:hAnsi="Arial" w:cs="Arial"/>
          <w:color w:val="auto"/>
        </w:rPr>
        <w:t>Swope</w:t>
      </w:r>
      <w:r w:rsidR="004E7902">
        <w:rPr>
          <w:rFonts w:ascii="Arial" w:hAnsi="Arial" w:cs="Arial"/>
          <w:color w:val="auto"/>
        </w:rPr>
        <w:t xml:space="preserve">, </w:t>
      </w:r>
      <w:r w:rsidRPr="00063F1D">
        <w:rPr>
          <w:rFonts w:ascii="Arial" w:hAnsi="Arial" w:cs="Arial"/>
          <w:color w:val="auto"/>
        </w:rPr>
        <w:t>Carpenter Shop</w:t>
      </w:r>
    </w:p>
    <w:p w14:paraId="2A502E7D" w14:textId="1B5FA2DD" w:rsidR="009551CD" w:rsidRDefault="0057654B" w:rsidP="006D0161">
      <w:pPr>
        <w:pStyle w:val="Default"/>
        <w:ind w:left="1530" w:hanging="450"/>
        <w:jc w:val="center"/>
        <w:rPr>
          <w:rFonts w:ascii="Arial" w:hAnsi="Arial" w:cs="Arial"/>
          <w:color w:val="auto"/>
        </w:rPr>
      </w:pPr>
      <w:r w:rsidRPr="003C7700">
        <w:rPr>
          <w:rFonts w:ascii="Arial" w:hAnsi="Arial" w:cs="Arial"/>
          <w:noProof/>
          <w:color w:val="auto"/>
        </w:rPr>
        <w:drawing>
          <wp:anchor distT="0" distB="0" distL="114300" distR="114300" simplePos="0" relativeHeight="251664384" behindDoc="0" locked="0" layoutInCell="1" allowOverlap="1" wp14:anchorId="1DDAB7ED" wp14:editId="3EF7B55A">
            <wp:simplePos x="0" y="0"/>
            <wp:positionH relativeFrom="margin">
              <wp:align>center</wp:align>
            </wp:positionH>
            <wp:positionV relativeFrom="paragraph">
              <wp:posOffset>177800</wp:posOffset>
            </wp:positionV>
            <wp:extent cx="3400425" cy="3172933"/>
            <wp:effectExtent l="19050" t="19050" r="9525" b="27940"/>
            <wp:wrapNone/>
            <wp:docPr id="4" name="Picture 4"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map&#10;&#10;Description automatically generated"/>
                    <pic:cNvPicPr/>
                  </pic:nvPicPr>
                  <pic:blipFill rotWithShape="1">
                    <a:blip r:embed="rId14" cstate="print">
                      <a:extLst>
                        <a:ext uri="{28A0092B-C50C-407E-A947-70E740481C1C}">
                          <a14:useLocalDpi xmlns:a14="http://schemas.microsoft.com/office/drawing/2010/main" val="0"/>
                        </a:ext>
                      </a:extLst>
                    </a:blip>
                    <a:srcRect l="30155" t="30502" r="32200" b="13309"/>
                    <a:stretch/>
                  </pic:blipFill>
                  <pic:spPr bwMode="auto">
                    <a:xfrm>
                      <a:off x="0" y="0"/>
                      <a:ext cx="3400425" cy="3172933"/>
                    </a:xfrm>
                    <a:prstGeom prst="rect">
                      <a:avLst/>
                    </a:prstGeom>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3E418D" w14:textId="79C1D043" w:rsidR="003C7700" w:rsidRDefault="003C7700" w:rsidP="008223A3">
      <w:pPr>
        <w:pStyle w:val="Default"/>
        <w:ind w:left="1530" w:hanging="450"/>
        <w:jc w:val="both"/>
        <w:rPr>
          <w:rFonts w:ascii="Arial" w:hAnsi="Arial" w:cs="Arial"/>
          <w:color w:val="auto"/>
        </w:rPr>
      </w:pPr>
    </w:p>
    <w:p w14:paraId="7701E03C" w14:textId="1F472B25" w:rsidR="00EE605A" w:rsidRDefault="00EE605A" w:rsidP="008223A3">
      <w:pPr>
        <w:pStyle w:val="Default"/>
        <w:ind w:left="1530" w:hanging="450"/>
        <w:jc w:val="both"/>
        <w:rPr>
          <w:rFonts w:ascii="Arial" w:hAnsi="Arial" w:cs="Arial"/>
          <w:color w:val="auto"/>
        </w:rPr>
      </w:pPr>
    </w:p>
    <w:p w14:paraId="1732FFBF" w14:textId="0F4AD488" w:rsidR="00EE605A" w:rsidRDefault="00EE605A" w:rsidP="008223A3">
      <w:pPr>
        <w:pStyle w:val="Default"/>
        <w:ind w:left="1530" w:hanging="450"/>
        <w:jc w:val="both"/>
        <w:rPr>
          <w:rFonts w:ascii="Arial" w:hAnsi="Arial" w:cs="Arial"/>
          <w:color w:val="auto"/>
        </w:rPr>
      </w:pPr>
    </w:p>
    <w:p w14:paraId="3BD1D821" w14:textId="0510DADD" w:rsidR="00EE605A" w:rsidRDefault="00EE605A" w:rsidP="008223A3">
      <w:pPr>
        <w:pStyle w:val="Default"/>
        <w:ind w:left="1530" w:hanging="450"/>
        <w:jc w:val="both"/>
        <w:rPr>
          <w:rFonts w:ascii="Arial" w:hAnsi="Arial" w:cs="Arial"/>
          <w:color w:val="auto"/>
        </w:rPr>
      </w:pPr>
    </w:p>
    <w:p w14:paraId="0BC942ED" w14:textId="4D6ED143" w:rsidR="00EE605A" w:rsidRDefault="00EE605A" w:rsidP="008223A3">
      <w:pPr>
        <w:pStyle w:val="Default"/>
        <w:ind w:left="1530" w:hanging="450"/>
        <w:jc w:val="both"/>
        <w:rPr>
          <w:rFonts w:ascii="Arial" w:hAnsi="Arial" w:cs="Arial"/>
          <w:color w:val="auto"/>
        </w:rPr>
      </w:pPr>
    </w:p>
    <w:p w14:paraId="2F5EE5CA" w14:textId="7C986EFE" w:rsidR="00EE605A" w:rsidRDefault="00EE605A" w:rsidP="008223A3">
      <w:pPr>
        <w:pStyle w:val="Default"/>
        <w:ind w:left="1530" w:hanging="450"/>
        <w:jc w:val="both"/>
        <w:rPr>
          <w:rFonts w:ascii="Arial" w:hAnsi="Arial" w:cs="Arial"/>
          <w:color w:val="auto"/>
        </w:rPr>
      </w:pPr>
    </w:p>
    <w:p w14:paraId="469F074B" w14:textId="388E93DA" w:rsidR="00EE605A" w:rsidRDefault="00EE605A" w:rsidP="008223A3">
      <w:pPr>
        <w:pStyle w:val="Default"/>
        <w:ind w:left="1530" w:hanging="450"/>
        <w:jc w:val="both"/>
        <w:rPr>
          <w:rFonts w:ascii="Arial" w:hAnsi="Arial" w:cs="Arial"/>
          <w:color w:val="auto"/>
        </w:rPr>
      </w:pPr>
    </w:p>
    <w:p w14:paraId="50CAF540" w14:textId="2F4E92E8" w:rsidR="00EE605A" w:rsidRDefault="00EE605A" w:rsidP="008223A3">
      <w:pPr>
        <w:pStyle w:val="Default"/>
        <w:ind w:left="1530" w:hanging="450"/>
        <w:jc w:val="both"/>
        <w:rPr>
          <w:rFonts w:ascii="Arial" w:hAnsi="Arial" w:cs="Arial"/>
          <w:color w:val="auto"/>
        </w:rPr>
      </w:pPr>
    </w:p>
    <w:p w14:paraId="13C93E63" w14:textId="043AC366" w:rsidR="00EE605A" w:rsidRDefault="00EE605A" w:rsidP="008223A3">
      <w:pPr>
        <w:pStyle w:val="Default"/>
        <w:ind w:left="1530" w:hanging="450"/>
        <w:jc w:val="both"/>
        <w:rPr>
          <w:rFonts w:ascii="Arial" w:hAnsi="Arial" w:cs="Arial"/>
          <w:color w:val="auto"/>
        </w:rPr>
      </w:pPr>
    </w:p>
    <w:p w14:paraId="5D66CAC4" w14:textId="0E302214" w:rsidR="00EE605A" w:rsidRDefault="00EE605A" w:rsidP="008223A3">
      <w:pPr>
        <w:pStyle w:val="Default"/>
        <w:ind w:left="1530" w:hanging="450"/>
        <w:jc w:val="both"/>
        <w:rPr>
          <w:rFonts w:ascii="Arial" w:hAnsi="Arial" w:cs="Arial"/>
          <w:color w:val="auto"/>
        </w:rPr>
      </w:pPr>
    </w:p>
    <w:p w14:paraId="679805A0" w14:textId="79EFA347" w:rsidR="00EE605A" w:rsidRDefault="00EE605A" w:rsidP="008223A3">
      <w:pPr>
        <w:pStyle w:val="Default"/>
        <w:ind w:left="1530" w:hanging="450"/>
        <w:jc w:val="both"/>
        <w:rPr>
          <w:rFonts w:ascii="Arial" w:hAnsi="Arial" w:cs="Arial"/>
          <w:color w:val="auto"/>
        </w:rPr>
      </w:pPr>
    </w:p>
    <w:p w14:paraId="7957DFA3" w14:textId="77777777" w:rsidR="00F23A31" w:rsidRDefault="00F23A31" w:rsidP="008223A3">
      <w:pPr>
        <w:pStyle w:val="Default"/>
        <w:ind w:left="1530" w:hanging="450"/>
        <w:jc w:val="both"/>
        <w:rPr>
          <w:rFonts w:ascii="Arial" w:hAnsi="Arial" w:cs="Arial"/>
          <w:color w:val="auto"/>
        </w:rPr>
      </w:pPr>
    </w:p>
    <w:p w14:paraId="43EC7158" w14:textId="3904D446" w:rsidR="00F23A31" w:rsidRDefault="00F23A31" w:rsidP="008223A3">
      <w:pPr>
        <w:pStyle w:val="Default"/>
        <w:ind w:left="1530" w:hanging="450"/>
        <w:jc w:val="both"/>
        <w:rPr>
          <w:rFonts w:ascii="Arial" w:hAnsi="Arial" w:cs="Arial"/>
          <w:color w:val="auto"/>
        </w:rPr>
      </w:pPr>
    </w:p>
    <w:p w14:paraId="095058E0" w14:textId="2E8B8FEB" w:rsidR="00F23A31" w:rsidRDefault="00F23A31" w:rsidP="008223A3">
      <w:pPr>
        <w:pStyle w:val="Default"/>
        <w:ind w:left="1530" w:hanging="450"/>
        <w:jc w:val="both"/>
        <w:rPr>
          <w:rFonts w:ascii="Arial" w:hAnsi="Arial" w:cs="Arial"/>
          <w:color w:val="auto"/>
        </w:rPr>
      </w:pPr>
    </w:p>
    <w:p w14:paraId="3B1CFCB8" w14:textId="77777777" w:rsidR="00F23A31" w:rsidRDefault="00F23A31" w:rsidP="008223A3">
      <w:pPr>
        <w:pStyle w:val="Default"/>
        <w:ind w:left="1530" w:hanging="450"/>
        <w:jc w:val="both"/>
        <w:rPr>
          <w:rFonts w:ascii="Arial" w:hAnsi="Arial" w:cs="Arial"/>
          <w:color w:val="auto"/>
        </w:rPr>
      </w:pPr>
    </w:p>
    <w:p w14:paraId="2FE05DC5" w14:textId="4BA3B6AF" w:rsidR="00EE605A" w:rsidRDefault="00EE605A" w:rsidP="008223A3">
      <w:pPr>
        <w:pStyle w:val="Default"/>
        <w:ind w:left="1530" w:hanging="450"/>
        <w:jc w:val="both"/>
        <w:rPr>
          <w:rFonts w:ascii="Arial" w:hAnsi="Arial" w:cs="Arial"/>
          <w:color w:val="auto"/>
        </w:rPr>
      </w:pPr>
    </w:p>
    <w:p w14:paraId="3416C8C1" w14:textId="6EA693A9" w:rsidR="00EE605A" w:rsidRDefault="00EE605A" w:rsidP="008223A3">
      <w:pPr>
        <w:pStyle w:val="Default"/>
        <w:ind w:left="1530" w:hanging="450"/>
        <w:jc w:val="both"/>
        <w:rPr>
          <w:rFonts w:ascii="Arial" w:hAnsi="Arial" w:cs="Arial"/>
          <w:color w:val="auto"/>
        </w:rPr>
      </w:pPr>
    </w:p>
    <w:p w14:paraId="45DFE060" w14:textId="77777777" w:rsidR="0057654B" w:rsidRDefault="0057654B" w:rsidP="006D0161">
      <w:pPr>
        <w:pStyle w:val="Default"/>
        <w:ind w:left="1080"/>
        <w:jc w:val="center"/>
        <w:rPr>
          <w:rFonts w:ascii="Arial" w:hAnsi="Arial" w:cs="Arial"/>
          <w:color w:val="auto"/>
        </w:rPr>
      </w:pPr>
    </w:p>
    <w:p w14:paraId="7F8D3254" w14:textId="77777777" w:rsidR="00162D52" w:rsidRDefault="00162D52">
      <w:pPr>
        <w:pStyle w:val="Default"/>
        <w:ind w:left="1080"/>
        <w:jc w:val="center"/>
        <w:rPr>
          <w:rFonts w:ascii="Arial" w:hAnsi="Arial" w:cs="Arial"/>
          <w:color w:val="auto"/>
        </w:rPr>
      </w:pPr>
    </w:p>
    <w:p w14:paraId="147D5482" w14:textId="5A46FCE9" w:rsidR="009551CD" w:rsidRPr="00063F1D" w:rsidRDefault="009551CD" w:rsidP="006D0161">
      <w:pPr>
        <w:pStyle w:val="Default"/>
        <w:rPr>
          <w:rFonts w:ascii="Arial" w:hAnsi="Arial" w:cs="Arial"/>
          <w:color w:val="auto"/>
        </w:rPr>
      </w:pPr>
      <w:r w:rsidRPr="006D0161">
        <w:rPr>
          <w:rFonts w:ascii="Arial" w:hAnsi="Arial" w:cs="Arial"/>
          <w:b/>
          <w:bCs/>
        </w:rPr>
        <w:t>Evacuation Area:</w:t>
      </w:r>
      <w:r w:rsidRPr="00063F1D">
        <w:rPr>
          <w:rFonts w:ascii="Arial" w:hAnsi="Arial" w:cs="Arial"/>
          <w:color w:val="auto"/>
        </w:rPr>
        <w:t xml:space="preserve">   Loeb Parking </w:t>
      </w:r>
      <w:proofErr w:type="gramStart"/>
      <w:r w:rsidRPr="00063F1D">
        <w:rPr>
          <w:rFonts w:ascii="Arial" w:hAnsi="Arial" w:cs="Arial"/>
          <w:color w:val="auto"/>
        </w:rPr>
        <w:t>Lot</w:t>
      </w:r>
      <w:r w:rsidR="00162D52">
        <w:rPr>
          <w:rFonts w:ascii="Arial" w:hAnsi="Arial" w:cs="Arial"/>
          <w:color w:val="auto"/>
        </w:rPr>
        <w:t xml:space="preserve">,  </w:t>
      </w:r>
      <w:r w:rsidR="001E4E65" w:rsidRPr="006D0161">
        <w:rPr>
          <w:rFonts w:ascii="Arial" w:hAnsi="Arial" w:cs="Arial"/>
          <w:b/>
          <w:bCs/>
        </w:rPr>
        <w:t>Buildings</w:t>
      </w:r>
      <w:proofErr w:type="gramEnd"/>
      <w:r w:rsidR="001E4E65">
        <w:rPr>
          <w:rFonts w:ascii="Arial" w:hAnsi="Arial" w:cs="Arial"/>
          <w:color w:val="auto"/>
        </w:rPr>
        <w:t xml:space="preserve">:   </w:t>
      </w:r>
      <w:r w:rsidRPr="00063F1D">
        <w:rPr>
          <w:rFonts w:ascii="Arial" w:hAnsi="Arial" w:cs="Arial"/>
          <w:color w:val="auto"/>
        </w:rPr>
        <w:t>Animal Care Facility (ACF)</w:t>
      </w:r>
      <w:r w:rsidR="004E7902">
        <w:rPr>
          <w:rFonts w:ascii="Arial" w:hAnsi="Arial" w:cs="Arial"/>
          <w:color w:val="auto"/>
        </w:rPr>
        <w:t xml:space="preserve">, </w:t>
      </w:r>
      <w:r w:rsidRPr="00063F1D">
        <w:rPr>
          <w:rFonts w:ascii="Arial" w:hAnsi="Arial" w:cs="Arial"/>
          <w:color w:val="auto"/>
        </w:rPr>
        <w:t>Broderick House</w:t>
      </w:r>
      <w:r w:rsidR="00162D52">
        <w:rPr>
          <w:rFonts w:ascii="Arial" w:hAnsi="Arial" w:cs="Arial"/>
          <w:color w:val="auto"/>
        </w:rPr>
        <w:t xml:space="preserve">, </w:t>
      </w:r>
      <w:r w:rsidRPr="00063F1D">
        <w:rPr>
          <w:rFonts w:ascii="Arial" w:hAnsi="Arial" w:cs="Arial"/>
          <w:color w:val="auto"/>
        </w:rPr>
        <w:t>Housing; Ebert, Drew, Brick, Veeder, David, 11 North</w:t>
      </w:r>
    </w:p>
    <w:p w14:paraId="271FADE9" w14:textId="1056BCDE" w:rsidR="009551CD" w:rsidRDefault="0057654B" w:rsidP="003D69D9">
      <w:pPr>
        <w:pStyle w:val="Default"/>
        <w:spacing w:line="276" w:lineRule="auto"/>
        <w:jc w:val="both"/>
        <w:rPr>
          <w:rFonts w:ascii="Arial" w:hAnsi="Arial" w:cs="Arial"/>
          <w:b/>
          <w:color w:val="auto"/>
        </w:rPr>
      </w:pPr>
      <w:r w:rsidRPr="003C7700">
        <w:rPr>
          <w:rFonts w:ascii="Arial" w:hAnsi="Arial" w:cs="Arial"/>
          <w:noProof/>
          <w:color w:val="auto"/>
        </w:rPr>
        <w:drawing>
          <wp:anchor distT="0" distB="0" distL="114300" distR="114300" simplePos="0" relativeHeight="251665408" behindDoc="0" locked="0" layoutInCell="1" allowOverlap="1" wp14:anchorId="0C70CB70" wp14:editId="6A98459F">
            <wp:simplePos x="0" y="0"/>
            <wp:positionH relativeFrom="margin">
              <wp:align>center</wp:align>
            </wp:positionH>
            <wp:positionV relativeFrom="paragraph">
              <wp:posOffset>200025</wp:posOffset>
            </wp:positionV>
            <wp:extent cx="3447415" cy="3218180"/>
            <wp:effectExtent l="19050" t="19050" r="19685" b="20320"/>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15" cstate="print">
                      <a:extLst>
                        <a:ext uri="{28A0092B-C50C-407E-A947-70E740481C1C}">
                          <a14:useLocalDpi xmlns:a14="http://schemas.microsoft.com/office/drawing/2010/main" val="0"/>
                        </a:ext>
                      </a:extLst>
                    </a:blip>
                    <a:srcRect l="31725" t="30000" r="33599" b="18205"/>
                    <a:stretch/>
                  </pic:blipFill>
                  <pic:spPr bwMode="auto">
                    <a:xfrm>
                      <a:off x="0" y="0"/>
                      <a:ext cx="3447415" cy="3218180"/>
                    </a:xfrm>
                    <a:prstGeom prst="rect">
                      <a:avLst/>
                    </a:prstGeom>
                    <a:noFill/>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D55813" w14:textId="74C6F94C" w:rsidR="003C7700" w:rsidRDefault="003C7700" w:rsidP="003D69D9">
      <w:pPr>
        <w:pStyle w:val="Default"/>
        <w:spacing w:line="276" w:lineRule="auto"/>
        <w:jc w:val="both"/>
        <w:rPr>
          <w:rFonts w:ascii="Arial" w:hAnsi="Arial" w:cs="Arial"/>
          <w:b/>
          <w:color w:val="auto"/>
        </w:rPr>
      </w:pPr>
    </w:p>
    <w:p w14:paraId="08DB451C" w14:textId="228DB3BC" w:rsidR="003C7700" w:rsidRDefault="003C7700" w:rsidP="003D69D9">
      <w:pPr>
        <w:pStyle w:val="Default"/>
        <w:spacing w:line="276" w:lineRule="auto"/>
        <w:jc w:val="both"/>
        <w:rPr>
          <w:rFonts w:ascii="Arial" w:hAnsi="Arial" w:cs="Arial"/>
          <w:b/>
          <w:color w:val="auto"/>
        </w:rPr>
      </w:pPr>
    </w:p>
    <w:p w14:paraId="39944248" w14:textId="4E6ACE2B" w:rsidR="00EE605A" w:rsidRDefault="00EE605A" w:rsidP="003D69D9">
      <w:pPr>
        <w:pStyle w:val="Default"/>
        <w:spacing w:line="276" w:lineRule="auto"/>
        <w:jc w:val="both"/>
        <w:rPr>
          <w:rFonts w:ascii="Arial" w:hAnsi="Arial" w:cs="Arial"/>
          <w:b/>
          <w:color w:val="auto"/>
        </w:rPr>
      </w:pPr>
    </w:p>
    <w:p w14:paraId="2068201A" w14:textId="03426573" w:rsidR="00EE605A" w:rsidRDefault="00EE605A" w:rsidP="003D69D9">
      <w:pPr>
        <w:pStyle w:val="Default"/>
        <w:spacing w:line="276" w:lineRule="auto"/>
        <w:jc w:val="both"/>
        <w:rPr>
          <w:rFonts w:ascii="Arial" w:hAnsi="Arial" w:cs="Arial"/>
          <w:b/>
          <w:color w:val="auto"/>
        </w:rPr>
      </w:pPr>
    </w:p>
    <w:p w14:paraId="253A8D26" w14:textId="5878F418" w:rsidR="00EE605A" w:rsidRDefault="00EE605A" w:rsidP="003D69D9">
      <w:pPr>
        <w:pStyle w:val="Default"/>
        <w:spacing w:line="276" w:lineRule="auto"/>
        <w:jc w:val="both"/>
        <w:rPr>
          <w:rFonts w:ascii="Arial" w:hAnsi="Arial" w:cs="Arial"/>
          <w:b/>
          <w:color w:val="auto"/>
        </w:rPr>
      </w:pPr>
    </w:p>
    <w:p w14:paraId="310D73AC" w14:textId="1647C9B9" w:rsidR="00EE605A" w:rsidRDefault="00EE605A" w:rsidP="003D69D9">
      <w:pPr>
        <w:pStyle w:val="Default"/>
        <w:spacing w:line="276" w:lineRule="auto"/>
        <w:jc w:val="both"/>
        <w:rPr>
          <w:rFonts w:ascii="Arial" w:hAnsi="Arial" w:cs="Arial"/>
          <w:b/>
          <w:color w:val="auto"/>
        </w:rPr>
      </w:pPr>
    </w:p>
    <w:p w14:paraId="5B128CCE" w14:textId="54D26251" w:rsidR="00EE605A" w:rsidRDefault="00EE605A" w:rsidP="003D69D9">
      <w:pPr>
        <w:pStyle w:val="Default"/>
        <w:spacing w:line="276" w:lineRule="auto"/>
        <w:jc w:val="both"/>
        <w:rPr>
          <w:rFonts w:ascii="Arial" w:hAnsi="Arial" w:cs="Arial"/>
          <w:b/>
          <w:color w:val="auto"/>
        </w:rPr>
      </w:pPr>
    </w:p>
    <w:p w14:paraId="261294F2" w14:textId="3633E57C" w:rsidR="00EE605A" w:rsidRDefault="00EE605A" w:rsidP="003D69D9">
      <w:pPr>
        <w:pStyle w:val="Default"/>
        <w:spacing w:line="276" w:lineRule="auto"/>
        <w:jc w:val="both"/>
        <w:rPr>
          <w:rFonts w:ascii="Arial" w:hAnsi="Arial" w:cs="Arial"/>
          <w:b/>
          <w:color w:val="auto"/>
        </w:rPr>
      </w:pPr>
    </w:p>
    <w:p w14:paraId="7FF7A880" w14:textId="0F3DAAA2" w:rsidR="00EE605A" w:rsidRDefault="00EE605A" w:rsidP="003D69D9">
      <w:pPr>
        <w:pStyle w:val="Default"/>
        <w:spacing w:line="276" w:lineRule="auto"/>
        <w:jc w:val="both"/>
        <w:rPr>
          <w:rFonts w:ascii="Arial" w:hAnsi="Arial" w:cs="Arial"/>
          <w:b/>
          <w:color w:val="auto"/>
        </w:rPr>
      </w:pPr>
    </w:p>
    <w:p w14:paraId="4BC7D547" w14:textId="66EA687B" w:rsidR="00EE605A" w:rsidRDefault="00EE605A" w:rsidP="003D69D9">
      <w:pPr>
        <w:pStyle w:val="Default"/>
        <w:spacing w:line="276" w:lineRule="auto"/>
        <w:jc w:val="both"/>
        <w:rPr>
          <w:rFonts w:ascii="Arial" w:hAnsi="Arial" w:cs="Arial"/>
          <w:b/>
          <w:color w:val="auto"/>
        </w:rPr>
      </w:pPr>
    </w:p>
    <w:p w14:paraId="49B73589" w14:textId="148DB678" w:rsidR="00EE605A" w:rsidRDefault="00EE605A" w:rsidP="003D69D9">
      <w:pPr>
        <w:pStyle w:val="Default"/>
        <w:spacing w:line="276" w:lineRule="auto"/>
        <w:jc w:val="both"/>
        <w:rPr>
          <w:rFonts w:ascii="Arial" w:hAnsi="Arial" w:cs="Arial"/>
          <w:b/>
          <w:color w:val="auto"/>
        </w:rPr>
      </w:pPr>
    </w:p>
    <w:p w14:paraId="1B9DCA13" w14:textId="740AE48D" w:rsidR="00EE605A" w:rsidRDefault="00EE605A" w:rsidP="003D69D9">
      <w:pPr>
        <w:pStyle w:val="Default"/>
        <w:spacing w:line="276" w:lineRule="auto"/>
        <w:jc w:val="both"/>
        <w:rPr>
          <w:rFonts w:ascii="Arial" w:hAnsi="Arial" w:cs="Arial"/>
          <w:b/>
          <w:color w:val="auto"/>
        </w:rPr>
      </w:pPr>
    </w:p>
    <w:p w14:paraId="60EEE431" w14:textId="77777777" w:rsidR="00F23A31" w:rsidRDefault="00F23A31" w:rsidP="003D69D9">
      <w:pPr>
        <w:pStyle w:val="Default"/>
        <w:spacing w:line="276" w:lineRule="auto"/>
        <w:jc w:val="both"/>
        <w:rPr>
          <w:rFonts w:ascii="Arial" w:hAnsi="Arial" w:cs="Arial"/>
          <w:b/>
          <w:color w:val="auto"/>
        </w:rPr>
      </w:pPr>
    </w:p>
    <w:p w14:paraId="708EABB9" w14:textId="77777777" w:rsidR="00EE605A" w:rsidRDefault="00EE605A" w:rsidP="003D69D9">
      <w:pPr>
        <w:pStyle w:val="Default"/>
        <w:spacing w:line="276" w:lineRule="auto"/>
        <w:jc w:val="both"/>
        <w:rPr>
          <w:rFonts w:ascii="Arial" w:hAnsi="Arial" w:cs="Arial"/>
          <w:b/>
          <w:color w:val="auto"/>
        </w:rPr>
      </w:pPr>
    </w:p>
    <w:p w14:paraId="044122FF" w14:textId="2348C1F9" w:rsidR="003C7700" w:rsidRDefault="003C7700" w:rsidP="003D69D9">
      <w:pPr>
        <w:pStyle w:val="Default"/>
        <w:spacing w:line="276" w:lineRule="auto"/>
        <w:jc w:val="both"/>
        <w:rPr>
          <w:rFonts w:ascii="Arial" w:hAnsi="Arial" w:cs="Arial"/>
          <w:b/>
          <w:color w:val="auto"/>
          <w:sz w:val="28"/>
          <w:szCs w:val="28"/>
        </w:rPr>
      </w:pPr>
    </w:p>
    <w:p w14:paraId="39464473" w14:textId="23E7A11F" w:rsidR="001E4E65" w:rsidRDefault="001E4E65" w:rsidP="003D69D9">
      <w:pPr>
        <w:pStyle w:val="Default"/>
        <w:spacing w:line="276" w:lineRule="auto"/>
        <w:jc w:val="both"/>
        <w:rPr>
          <w:rFonts w:ascii="Arial" w:hAnsi="Arial" w:cs="Arial"/>
          <w:b/>
          <w:color w:val="auto"/>
          <w:sz w:val="28"/>
          <w:szCs w:val="28"/>
        </w:rPr>
      </w:pPr>
    </w:p>
    <w:p w14:paraId="081CE8A0" w14:textId="77777777" w:rsidR="001E4E65" w:rsidRPr="006D0161" w:rsidRDefault="001E4E65" w:rsidP="003D69D9">
      <w:pPr>
        <w:pStyle w:val="Default"/>
        <w:spacing w:line="276" w:lineRule="auto"/>
        <w:jc w:val="both"/>
        <w:rPr>
          <w:rFonts w:ascii="Arial" w:hAnsi="Arial" w:cs="Arial"/>
          <w:b/>
          <w:color w:val="auto"/>
          <w:sz w:val="28"/>
          <w:szCs w:val="28"/>
        </w:rPr>
      </w:pPr>
    </w:p>
    <w:p w14:paraId="3B584733" w14:textId="78A86687" w:rsidR="009551CD" w:rsidRPr="00063F1D" w:rsidRDefault="009551CD" w:rsidP="003D69D9">
      <w:pPr>
        <w:pStyle w:val="Default"/>
        <w:spacing w:line="276" w:lineRule="auto"/>
        <w:jc w:val="both"/>
        <w:rPr>
          <w:rFonts w:ascii="Arial" w:hAnsi="Arial" w:cs="Arial"/>
          <w:color w:val="auto"/>
        </w:rPr>
      </w:pPr>
      <w:r w:rsidRPr="00063F1D">
        <w:rPr>
          <w:rFonts w:ascii="Arial" w:hAnsi="Arial" w:cs="Arial"/>
          <w:color w:val="auto"/>
        </w:rPr>
        <w:lastRenderedPageBreak/>
        <w:t xml:space="preserve">Note:  If the MBL Fire Response Team determines that the designated evacuation area noted above is not safe, individuals will be instructed to another location. </w:t>
      </w:r>
      <w:r w:rsidR="004E7902">
        <w:rPr>
          <w:rFonts w:ascii="Arial" w:hAnsi="Arial" w:cs="Arial"/>
          <w:color w:val="auto"/>
        </w:rPr>
        <w:t xml:space="preserve"> </w:t>
      </w:r>
      <w:r w:rsidRPr="00063F1D">
        <w:rPr>
          <w:rFonts w:ascii="Arial" w:hAnsi="Arial" w:cs="Arial"/>
          <w:color w:val="auto"/>
        </w:rPr>
        <w:t xml:space="preserve">Individuals may only re-enter building after all clear is announced by the Fire Response Team.  </w:t>
      </w:r>
    </w:p>
    <w:p w14:paraId="3A65C809" w14:textId="76BC7DD8" w:rsidR="005D7888" w:rsidRPr="00063F1D" w:rsidRDefault="005D7888" w:rsidP="00E069A0">
      <w:pPr>
        <w:pStyle w:val="Default"/>
        <w:spacing w:before="120" w:after="120"/>
        <w:ind w:left="720"/>
        <w:jc w:val="both"/>
        <w:rPr>
          <w:rFonts w:ascii="Arial" w:hAnsi="Arial" w:cs="Arial"/>
          <w:color w:val="auto"/>
        </w:rPr>
      </w:pPr>
    </w:p>
    <w:p w14:paraId="6DB7DBA1" w14:textId="4D7B252D" w:rsidR="009551CD" w:rsidRDefault="00E537C9" w:rsidP="00E069A0">
      <w:pPr>
        <w:pStyle w:val="Default"/>
        <w:spacing w:before="120" w:after="120"/>
        <w:jc w:val="both"/>
        <w:rPr>
          <w:rFonts w:ascii="Arial" w:hAnsi="Arial" w:cs="Arial"/>
          <w:b/>
          <w:color w:val="auto"/>
          <w:sz w:val="28"/>
          <w:szCs w:val="28"/>
        </w:rPr>
      </w:pPr>
      <w:r>
        <w:rPr>
          <w:rFonts w:ascii="Arial" w:eastAsia="Times New Roman" w:hAnsi="Arial" w:cs="Arial"/>
          <w:b/>
          <w:bCs/>
          <w:color w:val="auto"/>
          <w:sz w:val="28"/>
          <w:szCs w:val="28"/>
          <w:lang w:val="en"/>
        </w:rPr>
        <w:t>3</w:t>
      </w:r>
      <w:r w:rsidR="000E14A2">
        <w:rPr>
          <w:rFonts w:ascii="Arial" w:eastAsia="Times New Roman" w:hAnsi="Arial" w:cs="Arial"/>
          <w:b/>
          <w:bCs/>
          <w:color w:val="auto"/>
          <w:sz w:val="28"/>
          <w:szCs w:val="28"/>
          <w:lang w:val="en"/>
        </w:rPr>
        <w:t>.4</w:t>
      </w:r>
      <w:r w:rsidR="009551CD" w:rsidRPr="00063F1D">
        <w:rPr>
          <w:rFonts w:ascii="Arial" w:eastAsia="Times New Roman" w:hAnsi="Arial" w:cs="Arial"/>
          <w:b/>
          <w:bCs/>
          <w:color w:val="auto"/>
          <w:sz w:val="28"/>
          <w:szCs w:val="28"/>
          <w:lang w:val="en"/>
        </w:rPr>
        <w:tab/>
      </w:r>
      <w:r w:rsidR="009551CD" w:rsidRPr="00063F1D">
        <w:rPr>
          <w:rFonts w:ascii="Arial" w:hAnsi="Arial" w:cs="Arial"/>
          <w:b/>
          <w:color w:val="auto"/>
          <w:sz w:val="28"/>
          <w:szCs w:val="28"/>
        </w:rPr>
        <w:t>F</w:t>
      </w:r>
      <w:r w:rsidR="000E14A2">
        <w:rPr>
          <w:rFonts w:ascii="Arial" w:hAnsi="Arial" w:cs="Arial"/>
          <w:b/>
          <w:color w:val="auto"/>
          <w:sz w:val="28"/>
          <w:szCs w:val="28"/>
        </w:rPr>
        <w:t>ire Extinguishers</w:t>
      </w:r>
    </w:p>
    <w:p w14:paraId="007078F2" w14:textId="445097CA" w:rsidR="00AD3FA9" w:rsidRPr="00063F1D" w:rsidRDefault="00AD3FA9" w:rsidP="00AD3FA9">
      <w:pPr>
        <w:pStyle w:val="Default"/>
        <w:spacing w:before="120"/>
        <w:jc w:val="both"/>
        <w:rPr>
          <w:rFonts w:ascii="Arial" w:hAnsi="Arial" w:cs="Arial"/>
          <w:b/>
          <w:color w:val="auto"/>
          <w:sz w:val="28"/>
          <w:szCs w:val="28"/>
        </w:rPr>
      </w:pPr>
    </w:p>
    <w:p w14:paraId="4171B1F0" w14:textId="041B2979" w:rsidR="009551CD" w:rsidRPr="00063F1D" w:rsidRDefault="009551CD" w:rsidP="003D69D9">
      <w:pPr>
        <w:pStyle w:val="CM27"/>
        <w:spacing w:after="120" w:line="276" w:lineRule="auto"/>
        <w:jc w:val="both"/>
        <w:rPr>
          <w:rFonts w:ascii="Arial" w:hAnsi="Arial" w:cs="Arial"/>
          <w:szCs w:val="24"/>
        </w:rPr>
      </w:pPr>
      <w:r w:rsidRPr="00063F1D">
        <w:rPr>
          <w:rFonts w:ascii="Arial" w:hAnsi="Arial" w:cs="Arial"/>
          <w:szCs w:val="24"/>
        </w:rPr>
        <w:t>If an employee has been trained and the fire is small and confined, an employee may attempt to extinguish the fire using an appropriate fire extinguisher.</w:t>
      </w:r>
      <w:r w:rsidR="003D69D9">
        <w:rPr>
          <w:rFonts w:ascii="Arial" w:hAnsi="Arial" w:cs="Arial"/>
          <w:szCs w:val="24"/>
        </w:rPr>
        <w:t xml:space="preserve"> </w:t>
      </w:r>
      <w:r w:rsidRPr="00063F1D">
        <w:rPr>
          <w:rFonts w:ascii="Arial" w:hAnsi="Arial" w:cs="Arial"/>
          <w:szCs w:val="24"/>
        </w:rPr>
        <w:t>Training includes understanding which fire extinguisher is appropriate for the fire and operating the extinguisher using the P-A-S-S procedure.</w:t>
      </w:r>
    </w:p>
    <w:p w14:paraId="41C4272B" w14:textId="77777777" w:rsidR="00B30369" w:rsidRPr="00063F1D" w:rsidRDefault="00B30369" w:rsidP="00E069A0">
      <w:pPr>
        <w:pStyle w:val="Default"/>
        <w:jc w:val="both"/>
        <w:rPr>
          <w:color w:val="auto"/>
        </w:rPr>
      </w:pPr>
    </w:p>
    <w:p w14:paraId="1D1F7471" w14:textId="1ECFDA7B" w:rsidR="00EA3810" w:rsidRDefault="000C020D" w:rsidP="00E069A0">
      <w:pPr>
        <w:pStyle w:val="Default"/>
        <w:spacing w:after="120"/>
        <w:ind w:left="720" w:hanging="720"/>
        <w:jc w:val="both"/>
        <w:rPr>
          <w:rFonts w:ascii="Arial" w:hAnsi="Arial" w:cs="Arial"/>
          <w:b/>
          <w:color w:val="auto"/>
        </w:rPr>
      </w:pPr>
      <w:r>
        <w:rPr>
          <w:rFonts w:ascii="Arial" w:hAnsi="Arial" w:cs="Arial"/>
          <w:b/>
          <w:color w:val="auto"/>
        </w:rPr>
        <w:t>3.4.1</w:t>
      </w:r>
      <w:r>
        <w:rPr>
          <w:rFonts w:ascii="Arial" w:hAnsi="Arial" w:cs="Arial"/>
          <w:b/>
          <w:color w:val="auto"/>
        </w:rPr>
        <w:tab/>
      </w:r>
      <w:r w:rsidR="00EA3810" w:rsidRPr="00063F1D">
        <w:rPr>
          <w:rFonts w:ascii="Arial" w:hAnsi="Arial" w:cs="Arial"/>
          <w:b/>
          <w:color w:val="auto"/>
        </w:rPr>
        <w:t>Types of Fire Extinguishers</w:t>
      </w:r>
    </w:p>
    <w:p w14:paraId="26FD5F7A" w14:textId="77777777" w:rsidR="004C158F" w:rsidRPr="00063F1D" w:rsidRDefault="004C158F" w:rsidP="00E069A0">
      <w:pPr>
        <w:pStyle w:val="Default"/>
        <w:spacing w:after="120"/>
        <w:ind w:left="720" w:hanging="720"/>
        <w:jc w:val="both"/>
        <w:rPr>
          <w:rFonts w:ascii="Arial" w:hAnsi="Arial" w:cs="Arial"/>
          <w:b/>
          <w:color w:val="auto"/>
        </w:rPr>
      </w:pPr>
    </w:p>
    <w:p w14:paraId="5AC2C208" w14:textId="77777777" w:rsidR="009551CD" w:rsidRPr="00063F1D" w:rsidRDefault="009551CD" w:rsidP="003D69D9">
      <w:pPr>
        <w:pStyle w:val="Default"/>
        <w:spacing w:after="120" w:line="276" w:lineRule="auto"/>
        <w:ind w:left="810"/>
        <w:jc w:val="both"/>
        <w:rPr>
          <w:rFonts w:ascii="Arial" w:hAnsi="Arial" w:cs="Arial"/>
          <w:color w:val="auto"/>
        </w:rPr>
      </w:pPr>
      <w:r w:rsidRPr="00063F1D">
        <w:rPr>
          <w:rFonts w:ascii="Arial" w:hAnsi="Arial" w:cs="Arial"/>
          <w:color w:val="auto"/>
        </w:rPr>
        <w:t>Each fire extinguisher is marked with a “Class” designation for the intended use.  The following fire extinguishers are present at the MBL:</w:t>
      </w:r>
    </w:p>
    <w:p w14:paraId="7C9A8279" w14:textId="27074310" w:rsidR="009551CD" w:rsidRPr="00063F1D" w:rsidRDefault="000E14A2" w:rsidP="00903D56">
      <w:pPr>
        <w:pStyle w:val="Default"/>
        <w:numPr>
          <w:ilvl w:val="0"/>
          <w:numId w:val="16"/>
        </w:numPr>
        <w:jc w:val="both"/>
        <w:rPr>
          <w:rFonts w:ascii="Arial" w:hAnsi="Arial" w:cs="Arial"/>
          <w:color w:val="auto"/>
        </w:rPr>
      </w:pPr>
      <w:r>
        <w:rPr>
          <w:rFonts w:ascii="Arial" w:hAnsi="Arial" w:cs="Arial"/>
          <w:b/>
          <w:color w:val="auto"/>
        </w:rPr>
        <w:t>AB</w:t>
      </w:r>
      <w:r w:rsidR="009551CD" w:rsidRPr="00063F1D">
        <w:rPr>
          <w:rFonts w:ascii="Arial" w:hAnsi="Arial" w:cs="Arial"/>
          <w:b/>
          <w:color w:val="auto"/>
        </w:rPr>
        <w:t>C</w:t>
      </w:r>
      <w:r w:rsidR="009551CD" w:rsidRPr="00063F1D">
        <w:rPr>
          <w:rFonts w:ascii="Arial" w:hAnsi="Arial" w:cs="Arial"/>
          <w:b/>
          <w:color w:val="auto"/>
        </w:rPr>
        <w:tab/>
      </w:r>
      <w:r w:rsidR="009551CD" w:rsidRPr="00063F1D">
        <w:rPr>
          <w:rFonts w:ascii="Arial" w:hAnsi="Arial" w:cs="Arial"/>
          <w:b/>
          <w:color w:val="auto"/>
        </w:rPr>
        <w:tab/>
      </w:r>
      <w:r w:rsidR="009551CD" w:rsidRPr="00063F1D">
        <w:rPr>
          <w:rFonts w:ascii="Arial" w:hAnsi="Arial" w:cs="Arial"/>
          <w:color w:val="auto"/>
        </w:rPr>
        <w:t>Used on any type of fire</w:t>
      </w:r>
    </w:p>
    <w:p w14:paraId="4E8C466E" w14:textId="77777777" w:rsidR="009551CD" w:rsidRPr="00063F1D" w:rsidRDefault="009551CD" w:rsidP="00E069A0">
      <w:pPr>
        <w:pStyle w:val="Default"/>
        <w:ind w:left="2880" w:firstLine="720"/>
        <w:jc w:val="both"/>
        <w:rPr>
          <w:rFonts w:ascii="Arial" w:hAnsi="Arial" w:cs="Arial"/>
          <w:color w:val="auto"/>
        </w:rPr>
      </w:pPr>
      <w:r w:rsidRPr="00063F1D">
        <w:rPr>
          <w:rFonts w:ascii="Arial" w:hAnsi="Arial" w:cs="Arial"/>
          <w:color w:val="auto"/>
        </w:rPr>
        <w:t>co</w:t>
      </w:r>
      <w:r w:rsidR="00DE3DDD">
        <w:rPr>
          <w:rFonts w:ascii="Arial" w:hAnsi="Arial" w:cs="Arial"/>
          <w:color w:val="auto"/>
        </w:rPr>
        <w:t>mbustibles (wood, paper, cloth),</w:t>
      </w:r>
      <w:r w:rsidRPr="00063F1D">
        <w:rPr>
          <w:rFonts w:ascii="Arial" w:hAnsi="Arial" w:cs="Arial"/>
          <w:color w:val="auto"/>
        </w:rPr>
        <w:t xml:space="preserve"> </w:t>
      </w:r>
    </w:p>
    <w:p w14:paraId="7676C825" w14:textId="77777777" w:rsidR="009551CD" w:rsidRPr="00063F1D" w:rsidRDefault="009551CD" w:rsidP="00E069A0">
      <w:pPr>
        <w:pStyle w:val="Default"/>
        <w:ind w:left="2880" w:firstLine="720"/>
        <w:jc w:val="both"/>
        <w:rPr>
          <w:rFonts w:ascii="Arial" w:hAnsi="Arial" w:cs="Arial"/>
          <w:color w:val="auto"/>
        </w:rPr>
      </w:pPr>
      <w:r w:rsidRPr="00063F1D">
        <w:rPr>
          <w:rFonts w:ascii="Arial" w:hAnsi="Arial" w:cs="Arial"/>
          <w:color w:val="auto"/>
        </w:rPr>
        <w:t>flammabl</w:t>
      </w:r>
      <w:r w:rsidR="00DE3DDD">
        <w:rPr>
          <w:rFonts w:ascii="Arial" w:hAnsi="Arial" w:cs="Arial"/>
          <w:color w:val="auto"/>
        </w:rPr>
        <w:t>e liquids (gas, oil, solvents),</w:t>
      </w:r>
    </w:p>
    <w:p w14:paraId="45E919A5" w14:textId="77777777" w:rsidR="009551CD" w:rsidRPr="00063F1D" w:rsidRDefault="009551CD" w:rsidP="00E069A0">
      <w:pPr>
        <w:pStyle w:val="Default"/>
        <w:ind w:left="2880" w:firstLine="720"/>
        <w:jc w:val="both"/>
        <w:rPr>
          <w:rFonts w:ascii="Arial" w:hAnsi="Arial" w:cs="Arial"/>
          <w:color w:val="auto"/>
        </w:rPr>
      </w:pPr>
      <w:r w:rsidRPr="00063F1D">
        <w:rPr>
          <w:rFonts w:ascii="Arial" w:hAnsi="Arial" w:cs="Arial"/>
          <w:color w:val="auto"/>
        </w:rPr>
        <w:t>electrical fires</w:t>
      </w:r>
      <w:r w:rsidR="00DE3DDD">
        <w:rPr>
          <w:rFonts w:ascii="Arial" w:hAnsi="Arial" w:cs="Arial"/>
          <w:color w:val="auto"/>
        </w:rPr>
        <w:t>;</w:t>
      </w:r>
    </w:p>
    <w:p w14:paraId="1A899F7E" w14:textId="77777777" w:rsidR="009551CD" w:rsidRPr="00063F1D" w:rsidRDefault="009551CD" w:rsidP="00E069A0">
      <w:pPr>
        <w:pStyle w:val="Default"/>
        <w:ind w:left="2880" w:firstLine="720"/>
        <w:jc w:val="both"/>
        <w:rPr>
          <w:rFonts w:ascii="Arial" w:hAnsi="Arial" w:cs="Arial"/>
          <w:color w:val="auto"/>
        </w:rPr>
      </w:pPr>
    </w:p>
    <w:p w14:paraId="2CB8625E" w14:textId="0E9A63B2" w:rsidR="009551CD" w:rsidRPr="00063F1D" w:rsidRDefault="009551CD" w:rsidP="00903D56">
      <w:pPr>
        <w:pStyle w:val="Default"/>
        <w:numPr>
          <w:ilvl w:val="0"/>
          <w:numId w:val="16"/>
        </w:numPr>
        <w:tabs>
          <w:tab w:val="left" w:pos="1080"/>
        </w:tabs>
        <w:jc w:val="both"/>
        <w:rPr>
          <w:rFonts w:ascii="Arial" w:hAnsi="Arial" w:cs="Arial"/>
          <w:color w:val="auto"/>
        </w:rPr>
      </w:pPr>
      <w:r w:rsidRPr="00063F1D">
        <w:rPr>
          <w:rFonts w:ascii="Arial" w:hAnsi="Arial" w:cs="Arial"/>
          <w:b/>
          <w:color w:val="auto"/>
        </w:rPr>
        <w:t>BC</w:t>
      </w:r>
      <w:r w:rsidRPr="00063F1D">
        <w:rPr>
          <w:rFonts w:ascii="Arial" w:hAnsi="Arial" w:cs="Arial"/>
          <w:color w:val="auto"/>
        </w:rPr>
        <w:tab/>
      </w:r>
      <w:r w:rsidRPr="00063F1D">
        <w:rPr>
          <w:rFonts w:ascii="Arial" w:hAnsi="Arial" w:cs="Arial"/>
          <w:color w:val="auto"/>
        </w:rPr>
        <w:tab/>
        <w:t>Used on flammabl</w:t>
      </w:r>
      <w:r w:rsidR="00DE3DDD">
        <w:rPr>
          <w:rFonts w:ascii="Arial" w:hAnsi="Arial" w:cs="Arial"/>
          <w:color w:val="auto"/>
        </w:rPr>
        <w:t>e liquids (gas, oil, solvents),</w:t>
      </w:r>
    </w:p>
    <w:p w14:paraId="38A26F77" w14:textId="77777777" w:rsidR="009551CD" w:rsidRPr="00063F1D" w:rsidRDefault="009551CD" w:rsidP="00E069A0">
      <w:pPr>
        <w:pStyle w:val="Default"/>
        <w:tabs>
          <w:tab w:val="left" w:pos="1080"/>
        </w:tabs>
        <w:ind w:left="1080" w:hanging="720"/>
        <w:jc w:val="both"/>
        <w:rPr>
          <w:rFonts w:ascii="Arial" w:hAnsi="Arial" w:cs="Arial"/>
          <w:color w:val="auto"/>
        </w:rPr>
      </w:pPr>
      <w:r w:rsidRPr="00063F1D">
        <w:rPr>
          <w:rFonts w:ascii="Arial" w:hAnsi="Arial" w:cs="Arial"/>
          <w:b/>
          <w:color w:val="auto"/>
        </w:rPr>
        <w:tab/>
      </w:r>
      <w:r w:rsidRPr="00063F1D">
        <w:rPr>
          <w:rFonts w:ascii="Arial" w:hAnsi="Arial" w:cs="Arial"/>
          <w:b/>
          <w:color w:val="auto"/>
        </w:rPr>
        <w:tab/>
      </w:r>
      <w:r w:rsidRPr="00063F1D">
        <w:rPr>
          <w:rFonts w:ascii="Arial" w:hAnsi="Arial" w:cs="Arial"/>
          <w:b/>
          <w:color w:val="auto"/>
        </w:rPr>
        <w:tab/>
      </w:r>
      <w:r w:rsidRPr="00063F1D">
        <w:rPr>
          <w:rFonts w:ascii="Arial" w:hAnsi="Arial" w:cs="Arial"/>
          <w:b/>
          <w:color w:val="auto"/>
        </w:rPr>
        <w:tab/>
      </w:r>
      <w:r w:rsidRPr="00063F1D">
        <w:rPr>
          <w:rFonts w:ascii="Arial" w:hAnsi="Arial" w:cs="Arial"/>
          <w:b/>
          <w:color w:val="auto"/>
        </w:rPr>
        <w:tab/>
      </w:r>
      <w:r w:rsidRPr="00063F1D">
        <w:rPr>
          <w:rFonts w:ascii="Arial" w:hAnsi="Arial" w:cs="Arial"/>
          <w:color w:val="auto"/>
        </w:rPr>
        <w:t>electrical fires</w:t>
      </w:r>
      <w:r w:rsidR="00DE3DDD">
        <w:rPr>
          <w:rFonts w:ascii="Arial" w:hAnsi="Arial" w:cs="Arial"/>
          <w:color w:val="auto"/>
        </w:rPr>
        <w:t>;</w:t>
      </w:r>
    </w:p>
    <w:p w14:paraId="4A9AEE5D" w14:textId="77777777" w:rsidR="009551CD" w:rsidRPr="00063F1D" w:rsidRDefault="009551CD" w:rsidP="00E069A0">
      <w:pPr>
        <w:pStyle w:val="Default"/>
        <w:tabs>
          <w:tab w:val="left" w:pos="1080"/>
        </w:tabs>
        <w:ind w:left="1080" w:hanging="720"/>
        <w:jc w:val="both"/>
        <w:rPr>
          <w:rFonts w:ascii="Arial" w:hAnsi="Arial" w:cs="Arial"/>
          <w:color w:val="auto"/>
        </w:rPr>
      </w:pPr>
    </w:p>
    <w:p w14:paraId="34B7403A" w14:textId="7EE4979C" w:rsidR="009551CD" w:rsidRPr="00063F1D" w:rsidRDefault="009551CD" w:rsidP="00903D56">
      <w:pPr>
        <w:pStyle w:val="Default"/>
        <w:numPr>
          <w:ilvl w:val="0"/>
          <w:numId w:val="16"/>
        </w:numPr>
        <w:tabs>
          <w:tab w:val="left" w:pos="1080"/>
        </w:tabs>
        <w:spacing w:after="120"/>
        <w:jc w:val="both"/>
        <w:rPr>
          <w:rFonts w:ascii="Arial" w:hAnsi="Arial" w:cs="Arial"/>
          <w:color w:val="auto"/>
        </w:rPr>
      </w:pPr>
      <w:r w:rsidRPr="00063F1D">
        <w:rPr>
          <w:rFonts w:ascii="Arial" w:hAnsi="Arial" w:cs="Arial"/>
          <w:b/>
          <w:color w:val="auto"/>
        </w:rPr>
        <w:t>CO2</w:t>
      </w:r>
      <w:r w:rsidRPr="00063F1D">
        <w:rPr>
          <w:rFonts w:ascii="Arial" w:hAnsi="Arial" w:cs="Arial"/>
          <w:color w:val="auto"/>
        </w:rPr>
        <w:tab/>
      </w:r>
      <w:r w:rsidRPr="00063F1D">
        <w:rPr>
          <w:rFonts w:ascii="Arial" w:hAnsi="Arial" w:cs="Arial"/>
          <w:color w:val="auto"/>
        </w:rPr>
        <w:tab/>
        <w:t>Used on electrical fires</w:t>
      </w:r>
      <w:r w:rsidR="00DE3DDD">
        <w:rPr>
          <w:rFonts w:ascii="Arial" w:hAnsi="Arial" w:cs="Arial"/>
          <w:color w:val="auto"/>
        </w:rPr>
        <w:t>; and</w:t>
      </w:r>
    </w:p>
    <w:p w14:paraId="7527ADC2" w14:textId="2AB73978" w:rsidR="009551CD" w:rsidRDefault="009551CD" w:rsidP="00903D56">
      <w:pPr>
        <w:pStyle w:val="Default"/>
        <w:numPr>
          <w:ilvl w:val="0"/>
          <w:numId w:val="16"/>
        </w:numPr>
        <w:tabs>
          <w:tab w:val="left" w:pos="1080"/>
        </w:tabs>
        <w:spacing w:after="120"/>
        <w:jc w:val="both"/>
        <w:rPr>
          <w:rFonts w:ascii="Arial" w:hAnsi="Arial" w:cs="Arial"/>
          <w:color w:val="auto"/>
        </w:rPr>
      </w:pPr>
      <w:r w:rsidRPr="00063F1D">
        <w:rPr>
          <w:rFonts w:ascii="Arial" w:hAnsi="Arial" w:cs="Arial"/>
          <w:b/>
          <w:color w:val="auto"/>
        </w:rPr>
        <w:t>K</w:t>
      </w:r>
      <w:r w:rsidRPr="00063F1D">
        <w:rPr>
          <w:rFonts w:ascii="Arial" w:hAnsi="Arial" w:cs="Arial"/>
          <w:b/>
          <w:color w:val="auto"/>
        </w:rPr>
        <w:tab/>
      </w:r>
      <w:r w:rsidRPr="00063F1D">
        <w:rPr>
          <w:rFonts w:ascii="Arial" w:hAnsi="Arial" w:cs="Arial"/>
          <w:b/>
          <w:color w:val="auto"/>
        </w:rPr>
        <w:tab/>
      </w:r>
      <w:r w:rsidRPr="00063F1D">
        <w:rPr>
          <w:rFonts w:ascii="Arial" w:hAnsi="Arial" w:cs="Arial"/>
          <w:color w:val="auto"/>
        </w:rPr>
        <w:t>Used for kitchen fires</w:t>
      </w:r>
      <w:r w:rsidR="00DE3DDD">
        <w:rPr>
          <w:rFonts w:ascii="Arial" w:hAnsi="Arial" w:cs="Arial"/>
          <w:color w:val="auto"/>
        </w:rPr>
        <w:t>.</w:t>
      </w:r>
    </w:p>
    <w:p w14:paraId="522472FB" w14:textId="77777777" w:rsidR="001E4E65" w:rsidRPr="00063F1D" w:rsidRDefault="001E4E65" w:rsidP="006D0161">
      <w:pPr>
        <w:pStyle w:val="Default"/>
        <w:tabs>
          <w:tab w:val="left" w:pos="1080"/>
        </w:tabs>
        <w:spacing w:after="120"/>
        <w:jc w:val="both"/>
        <w:rPr>
          <w:rFonts w:ascii="Arial" w:hAnsi="Arial" w:cs="Arial"/>
          <w:color w:val="auto"/>
        </w:rPr>
      </w:pPr>
    </w:p>
    <w:p w14:paraId="12B8FB6D" w14:textId="3EAE3705" w:rsidR="00EA3810" w:rsidRDefault="000C020D" w:rsidP="00E069A0">
      <w:pPr>
        <w:pStyle w:val="Default"/>
        <w:spacing w:after="120"/>
        <w:ind w:left="720" w:hanging="720"/>
        <w:jc w:val="both"/>
        <w:rPr>
          <w:rFonts w:ascii="Arial" w:hAnsi="Arial" w:cs="Arial"/>
          <w:b/>
          <w:color w:val="auto"/>
        </w:rPr>
      </w:pPr>
      <w:r>
        <w:rPr>
          <w:rFonts w:ascii="Arial" w:hAnsi="Arial" w:cs="Arial"/>
          <w:b/>
          <w:color w:val="auto"/>
        </w:rPr>
        <w:t>3.4.2</w:t>
      </w:r>
      <w:r>
        <w:rPr>
          <w:rFonts w:ascii="Arial" w:hAnsi="Arial" w:cs="Arial"/>
          <w:b/>
          <w:color w:val="auto"/>
        </w:rPr>
        <w:tab/>
      </w:r>
      <w:r w:rsidR="00EA3810" w:rsidRPr="00063F1D">
        <w:rPr>
          <w:rFonts w:ascii="Arial" w:hAnsi="Arial" w:cs="Arial"/>
          <w:b/>
          <w:color w:val="auto"/>
        </w:rPr>
        <w:t>Operating a Fire Extinguisher</w:t>
      </w:r>
    </w:p>
    <w:p w14:paraId="3C818BE4" w14:textId="77777777" w:rsidR="004C158F" w:rsidRPr="00063F1D" w:rsidRDefault="004C158F" w:rsidP="00E069A0">
      <w:pPr>
        <w:pStyle w:val="Default"/>
        <w:spacing w:after="120"/>
        <w:ind w:left="720" w:hanging="720"/>
        <w:jc w:val="both"/>
        <w:rPr>
          <w:rFonts w:ascii="Arial" w:hAnsi="Arial" w:cs="Arial"/>
          <w:b/>
          <w:color w:val="auto"/>
        </w:rPr>
      </w:pPr>
    </w:p>
    <w:p w14:paraId="5D923B25" w14:textId="3C1E384E" w:rsidR="009551CD" w:rsidRDefault="009551CD" w:rsidP="003D69D9">
      <w:pPr>
        <w:pStyle w:val="Default"/>
        <w:spacing w:after="120" w:line="276" w:lineRule="auto"/>
        <w:ind w:left="720" w:hanging="720"/>
        <w:jc w:val="both"/>
        <w:rPr>
          <w:rFonts w:ascii="Arial" w:hAnsi="Arial" w:cs="Arial"/>
          <w:color w:val="auto"/>
        </w:rPr>
      </w:pPr>
      <w:r w:rsidRPr="00063F1D">
        <w:rPr>
          <w:rFonts w:ascii="Arial" w:hAnsi="Arial" w:cs="Arial"/>
          <w:color w:val="auto"/>
        </w:rPr>
        <w:tab/>
        <w:t>With the appropriate fire extinguisher in hand, position yourself for easy exit and escape approximately 6-8 feet away from the fire.  Operate the fire extinguisher using the acronym P-A-S-S as described below.</w:t>
      </w:r>
    </w:p>
    <w:p w14:paraId="6E62EF36" w14:textId="77777777" w:rsidR="004E7902" w:rsidRPr="00063F1D" w:rsidRDefault="004E7902" w:rsidP="00E069A0">
      <w:pPr>
        <w:pStyle w:val="Default"/>
        <w:spacing w:after="120"/>
        <w:ind w:left="720" w:hanging="720"/>
        <w:jc w:val="both"/>
        <w:rPr>
          <w:rFonts w:ascii="Arial" w:hAnsi="Arial" w:cs="Arial"/>
          <w:color w:val="auto"/>
        </w:rPr>
      </w:pPr>
    </w:p>
    <w:p w14:paraId="4DF3DD45" w14:textId="1D04B1D6" w:rsidR="009551CD" w:rsidRDefault="009551CD" w:rsidP="00903D56">
      <w:pPr>
        <w:pStyle w:val="ListParagraph"/>
        <w:numPr>
          <w:ilvl w:val="0"/>
          <w:numId w:val="17"/>
        </w:numPr>
        <w:spacing w:line="480" w:lineRule="auto"/>
        <w:ind w:left="1440"/>
        <w:jc w:val="both"/>
        <w:rPr>
          <w:rFonts w:ascii="Arial" w:hAnsi="Arial" w:cs="Arial"/>
          <w:sz w:val="24"/>
          <w:szCs w:val="24"/>
        </w:rPr>
      </w:pPr>
      <w:r w:rsidRPr="000E14A2">
        <w:rPr>
          <w:rFonts w:ascii="Arial" w:hAnsi="Arial" w:cs="Arial"/>
          <w:b/>
          <w:sz w:val="24"/>
          <w:szCs w:val="24"/>
        </w:rPr>
        <w:t>P</w:t>
      </w:r>
      <w:r w:rsidRPr="000E14A2">
        <w:rPr>
          <w:rFonts w:ascii="Arial" w:hAnsi="Arial" w:cs="Arial"/>
          <w:sz w:val="24"/>
          <w:szCs w:val="24"/>
        </w:rPr>
        <w:t>ull</w:t>
      </w:r>
      <w:r w:rsidRPr="000E14A2">
        <w:rPr>
          <w:rFonts w:ascii="Arial" w:hAnsi="Arial" w:cs="Arial"/>
          <w:sz w:val="24"/>
          <w:szCs w:val="24"/>
        </w:rPr>
        <w:tab/>
      </w:r>
      <w:r w:rsidRPr="000E14A2">
        <w:rPr>
          <w:rFonts w:ascii="Arial" w:hAnsi="Arial" w:cs="Arial"/>
          <w:sz w:val="24"/>
          <w:szCs w:val="24"/>
        </w:rPr>
        <w:tab/>
      </w:r>
      <w:r w:rsidRPr="000E14A2">
        <w:rPr>
          <w:rFonts w:ascii="Arial" w:hAnsi="Arial" w:cs="Arial"/>
          <w:b/>
          <w:sz w:val="24"/>
          <w:szCs w:val="24"/>
        </w:rPr>
        <w:t>Pull</w:t>
      </w:r>
      <w:r w:rsidRPr="000E14A2">
        <w:rPr>
          <w:rFonts w:ascii="Arial" w:hAnsi="Arial" w:cs="Arial"/>
          <w:sz w:val="24"/>
          <w:szCs w:val="24"/>
        </w:rPr>
        <w:t xml:space="preserve"> the pin</w:t>
      </w:r>
      <w:r w:rsidR="00DE3DDD" w:rsidRPr="000E14A2">
        <w:rPr>
          <w:rFonts w:ascii="Arial" w:hAnsi="Arial" w:cs="Arial"/>
          <w:sz w:val="24"/>
          <w:szCs w:val="24"/>
        </w:rPr>
        <w:t>;</w:t>
      </w:r>
    </w:p>
    <w:p w14:paraId="1F7C9050" w14:textId="51D4DBAC" w:rsidR="00EA3810" w:rsidRPr="000E14A2" w:rsidRDefault="009551CD" w:rsidP="00903D56">
      <w:pPr>
        <w:pStyle w:val="ListParagraph"/>
        <w:numPr>
          <w:ilvl w:val="0"/>
          <w:numId w:val="17"/>
        </w:numPr>
        <w:spacing w:after="0"/>
        <w:ind w:left="1440"/>
        <w:jc w:val="both"/>
        <w:rPr>
          <w:rFonts w:ascii="Arial" w:hAnsi="Arial" w:cs="Arial"/>
          <w:sz w:val="24"/>
          <w:szCs w:val="24"/>
        </w:rPr>
      </w:pPr>
      <w:r w:rsidRPr="000E14A2">
        <w:rPr>
          <w:rFonts w:ascii="Arial" w:hAnsi="Arial" w:cs="Arial"/>
          <w:b/>
          <w:sz w:val="24"/>
          <w:szCs w:val="24"/>
        </w:rPr>
        <w:t>A</w:t>
      </w:r>
      <w:r w:rsidRPr="000E14A2">
        <w:rPr>
          <w:rFonts w:ascii="Arial" w:hAnsi="Arial" w:cs="Arial"/>
          <w:sz w:val="24"/>
          <w:szCs w:val="24"/>
        </w:rPr>
        <w:t xml:space="preserve">im </w:t>
      </w:r>
      <w:r w:rsidRPr="000E14A2">
        <w:rPr>
          <w:rFonts w:ascii="Arial" w:hAnsi="Arial" w:cs="Arial"/>
          <w:sz w:val="24"/>
          <w:szCs w:val="24"/>
        </w:rPr>
        <w:tab/>
      </w:r>
      <w:r w:rsidRPr="000E14A2">
        <w:rPr>
          <w:rFonts w:ascii="Arial" w:hAnsi="Arial" w:cs="Arial"/>
          <w:sz w:val="24"/>
          <w:szCs w:val="24"/>
        </w:rPr>
        <w:tab/>
      </w:r>
      <w:r w:rsidRPr="000E14A2">
        <w:rPr>
          <w:rFonts w:ascii="Arial" w:hAnsi="Arial" w:cs="Arial"/>
          <w:b/>
          <w:sz w:val="24"/>
          <w:szCs w:val="24"/>
        </w:rPr>
        <w:t>Aim</w:t>
      </w:r>
      <w:r w:rsidRPr="000E14A2">
        <w:rPr>
          <w:rFonts w:ascii="Arial" w:hAnsi="Arial" w:cs="Arial"/>
          <w:sz w:val="24"/>
          <w:szCs w:val="24"/>
        </w:rPr>
        <w:t xml:space="preserve"> the nozzle low at the base of the fire while</w:t>
      </w:r>
      <w:r w:rsidR="00EA3810" w:rsidRPr="000E14A2">
        <w:rPr>
          <w:rFonts w:ascii="Arial" w:hAnsi="Arial" w:cs="Arial"/>
          <w:sz w:val="24"/>
          <w:szCs w:val="24"/>
        </w:rPr>
        <w:t xml:space="preserve"> </w:t>
      </w:r>
    </w:p>
    <w:p w14:paraId="08B9044A" w14:textId="77777777" w:rsidR="009551CD" w:rsidRPr="00063F1D" w:rsidRDefault="009551CD" w:rsidP="004E7902">
      <w:pPr>
        <w:spacing w:line="480" w:lineRule="auto"/>
        <w:ind w:left="2160" w:firstLine="720"/>
        <w:jc w:val="both"/>
        <w:rPr>
          <w:rFonts w:ascii="Arial" w:hAnsi="Arial" w:cs="Arial"/>
          <w:sz w:val="24"/>
          <w:szCs w:val="24"/>
        </w:rPr>
      </w:pPr>
      <w:r w:rsidRPr="00063F1D">
        <w:rPr>
          <w:rFonts w:ascii="Arial" w:hAnsi="Arial" w:cs="Arial"/>
          <w:sz w:val="24"/>
          <w:szCs w:val="24"/>
        </w:rPr>
        <w:t xml:space="preserve">standing about 6-8 feet away from the </w:t>
      </w:r>
      <w:r w:rsidR="00DE3DDD">
        <w:rPr>
          <w:rFonts w:ascii="Arial" w:hAnsi="Arial" w:cs="Arial"/>
          <w:sz w:val="24"/>
          <w:szCs w:val="24"/>
        </w:rPr>
        <w:t>fire;</w:t>
      </w:r>
    </w:p>
    <w:p w14:paraId="3CE63957" w14:textId="75450BD7" w:rsidR="009551CD" w:rsidRPr="000E14A2" w:rsidRDefault="009551CD" w:rsidP="00903D56">
      <w:pPr>
        <w:pStyle w:val="ListParagraph"/>
        <w:numPr>
          <w:ilvl w:val="0"/>
          <w:numId w:val="18"/>
        </w:numPr>
        <w:spacing w:line="480" w:lineRule="auto"/>
        <w:ind w:left="1440"/>
        <w:jc w:val="both"/>
        <w:rPr>
          <w:rFonts w:ascii="Arial" w:hAnsi="Arial" w:cs="Arial"/>
          <w:sz w:val="24"/>
          <w:szCs w:val="24"/>
        </w:rPr>
      </w:pPr>
      <w:r w:rsidRPr="000E14A2">
        <w:rPr>
          <w:rFonts w:ascii="Arial" w:hAnsi="Arial" w:cs="Arial"/>
          <w:b/>
          <w:sz w:val="24"/>
          <w:szCs w:val="24"/>
        </w:rPr>
        <w:lastRenderedPageBreak/>
        <w:t>S</w:t>
      </w:r>
      <w:r w:rsidRPr="000E14A2">
        <w:rPr>
          <w:rFonts w:ascii="Arial" w:hAnsi="Arial" w:cs="Arial"/>
          <w:sz w:val="24"/>
          <w:szCs w:val="24"/>
        </w:rPr>
        <w:t xml:space="preserve">queeze </w:t>
      </w:r>
      <w:r w:rsidRPr="000E14A2">
        <w:rPr>
          <w:rFonts w:ascii="Arial" w:hAnsi="Arial" w:cs="Arial"/>
          <w:sz w:val="24"/>
          <w:szCs w:val="24"/>
        </w:rPr>
        <w:tab/>
      </w:r>
      <w:r w:rsidRPr="000E14A2">
        <w:rPr>
          <w:rFonts w:ascii="Arial" w:hAnsi="Arial" w:cs="Arial"/>
          <w:b/>
          <w:sz w:val="24"/>
          <w:szCs w:val="24"/>
        </w:rPr>
        <w:t>Squeeze</w:t>
      </w:r>
      <w:r w:rsidRPr="000E14A2">
        <w:rPr>
          <w:rFonts w:ascii="Arial" w:hAnsi="Arial" w:cs="Arial"/>
          <w:sz w:val="24"/>
          <w:szCs w:val="24"/>
        </w:rPr>
        <w:t xml:space="preserve"> the handle with opposite hand</w:t>
      </w:r>
      <w:r w:rsidR="00DE3DDD" w:rsidRPr="000E14A2">
        <w:rPr>
          <w:rFonts w:ascii="Arial" w:hAnsi="Arial" w:cs="Arial"/>
          <w:sz w:val="24"/>
          <w:szCs w:val="24"/>
        </w:rPr>
        <w:t>; and</w:t>
      </w:r>
    </w:p>
    <w:p w14:paraId="673289C2" w14:textId="41EAC53C" w:rsidR="009551CD" w:rsidRPr="000E14A2" w:rsidRDefault="009551CD" w:rsidP="00903D56">
      <w:pPr>
        <w:pStyle w:val="ListParagraph"/>
        <w:numPr>
          <w:ilvl w:val="0"/>
          <w:numId w:val="18"/>
        </w:numPr>
        <w:spacing w:line="480" w:lineRule="auto"/>
        <w:ind w:left="1440"/>
        <w:jc w:val="both"/>
        <w:rPr>
          <w:rFonts w:ascii="Arial" w:hAnsi="Arial" w:cs="Arial"/>
          <w:sz w:val="24"/>
          <w:szCs w:val="24"/>
        </w:rPr>
      </w:pPr>
      <w:r w:rsidRPr="000E14A2">
        <w:rPr>
          <w:rFonts w:ascii="Arial" w:hAnsi="Arial" w:cs="Arial"/>
          <w:b/>
          <w:sz w:val="24"/>
          <w:szCs w:val="24"/>
        </w:rPr>
        <w:t>S</w:t>
      </w:r>
      <w:r w:rsidRPr="000E14A2">
        <w:rPr>
          <w:rFonts w:ascii="Arial" w:hAnsi="Arial" w:cs="Arial"/>
          <w:sz w:val="24"/>
          <w:szCs w:val="24"/>
        </w:rPr>
        <w:t>weep</w:t>
      </w:r>
      <w:r w:rsidRPr="000E14A2">
        <w:rPr>
          <w:rFonts w:ascii="Arial" w:hAnsi="Arial" w:cs="Arial"/>
          <w:sz w:val="24"/>
          <w:szCs w:val="24"/>
        </w:rPr>
        <w:tab/>
      </w:r>
      <w:r w:rsidRPr="000E14A2">
        <w:rPr>
          <w:rFonts w:ascii="Arial" w:hAnsi="Arial" w:cs="Arial"/>
          <w:b/>
          <w:sz w:val="24"/>
          <w:szCs w:val="24"/>
        </w:rPr>
        <w:t>Sweep</w:t>
      </w:r>
      <w:r w:rsidRPr="000E14A2">
        <w:rPr>
          <w:rFonts w:ascii="Arial" w:hAnsi="Arial" w:cs="Arial"/>
          <w:sz w:val="24"/>
          <w:szCs w:val="24"/>
        </w:rPr>
        <w:t xml:space="preserve"> slowly side to side at the base of the fire</w:t>
      </w:r>
      <w:r w:rsidR="00DE3DDD" w:rsidRPr="000E14A2">
        <w:rPr>
          <w:rFonts w:ascii="Arial" w:hAnsi="Arial" w:cs="Arial"/>
          <w:sz w:val="24"/>
          <w:szCs w:val="24"/>
        </w:rPr>
        <w:t>.</w:t>
      </w:r>
    </w:p>
    <w:p w14:paraId="403F55D0" w14:textId="77777777" w:rsidR="009551CD" w:rsidRDefault="009551CD" w:rsidP="00E069A0">
      <w:pPr>
        <w:pStyle w:val="Default"/>
        <w:tabs>
          <w:tab w:val="left" w:pos="2160"/>
        </w:tabs>
        <w:ind w:left="720"/>
        <w:jc w:val="both"/>
        <w:rPr>
          <w:rFonts w:ascii="Arial" w:hAnsi="Arial" w:cs="Arial"/>
          <w:color w:val="auto"/>
        </w:rPr>
      </w:pPr>
      <w:r w:rsidRPr="00063F1D">
        <w:rPr>
          <w:rFonts w:ascii="Arial" w:hAnsi="Arial" w:cs="Arial"/>
          <w:color w:val="auto"/>
        </w:rPr>
        <w:t>Note:  Do not attempt to extinguish a fire that continues to spread, exit the building immediately.</w:t>
      </w:r>
    </w:p>
    <w:p w14:paraId="58CBDE15" w14:textId="77777777" w:rsidR="005D7888" w:rsidRPr="00063F1D" w:rsidRDefault="005D7888" w:rsidP="00E069A0">
      <w:pPr>
        <w:pStyle w:val="Default"/>
        <w:tabs>
          <w:tab w:val="left" w:pos="2160"/>
        </w:tabs>
        <w:ind w:left="720"/>
        <w:jc w:val="both"/>
        <w:rPr>
          <w:rFonts w:ascii="Arial" w:hAnsi="Arial" w:cs="Arial"/>
          <w:color w:val="auto"/>
        </w:rPr>
      </w:pPr>
    </w:p>
    <w:p w14:paraId="2013BD72" w14:textId="77777777" w:rsidR="00B30369" w:rsidRPr="00063F1D" w:rsidRDefault="00B30369" w:rsidP="00E069A0">
      <w:pPr>
        <w:pStyle w:val="Default"/>
        <w:tabs>
          <w:tab w:val="left" w:pos="1440"/>
          <w:tab w:val="left" w:pos="2160"/>
        </w:tabs>
        <w:ind w:left="1440"/>
        <w:jc w:val="both"/>
        <w:rPr>
          <w:rFonts w:ascii="Arial" w:hAnsi="Arial" w:cs="Arial"/>
          <w:color w:val="auto"/>
        </w:rPr>
      </w:pPr>
    </w:p>
    <w:p w14:paraId="305794E2" w14:textId="4AF0D42D" w:rsidR="009551CD" w:rsidRDefault="00E537C9" w:rsidP="00E069A0">
      <w:pPr>
        <w:pStyle w:val="Default"/>
        <w:spacing w:before="120" w:after="120"/>
        <w:jc w:val="both"/>
        <w:rPr>
          <w:rFonts w:ascii="Arial" w:hAnsi="Arial" w:cs="Arial"/>
          <w:b/>
          <w:caps/>
          <w:color w:val="auto"/>
          <w:sz w:val="28"/>
          <w:szCs w:val="28"/>
        </w:rPr>
      </w:pPr>
      <w:r>
        <w:rPr>
          <w:rFonts w:ascii="Arial" w:eastAsia="Times New Roman" w:hAnsi="Arial" w:cs="Arial"/>
          <w:b/>
          <w:bCs/>
          <w:color w:val="auto"/>
          <w:sz w:val="28"/>
          <w:szCs w:val="28"/>
          <w:lang w:val="en"/>
        </w:rPr>
        <w:t>4</w:t>
      </w:r>
      <w:r w:rsidR="009551CD" w:rsidRPr="00063F1D">
        <w:rPr>
          <w:rFonts w:ascii="Arial" w:eastAsia="Times New Roman" w:hAnsi="Arial" w:cs="Arial"/>
          <w:b/>
          <w:bCs/>
          <w:color w:val="auto"/>
          <w:sz w:val="28"/>
          <w:szCs w:val="28"/>
          <w:lang w:val="en"/>
        </w:rPr>
        <w:t xml:space="preserve"> </w:t>
      </w:r>
      <w:r w:rsidR="009551CD" w:rsidRPr="00063F1D">
        <w:rPr>
          <w:rFonts w:ascii="Arial" w:eastAsia="Times New Roman" w:hAnsi="Arial" w:cs="Arial"/>
          <w:b/>
          <w:bCs/>
          <w:color w:val="auto"/>
          <w:sz w:val="28"/>
          <w:szCs w:val="28"/>
          <w:lang w:val="en"/>
        </w:rPr>
        <w:tab/>
      </w:r>
      <w:r w:rsidR="009551CD" w:rsidRPr="00063F1D">
        <w:rPr>
          <w:rFonts w:ascii="Arial" w:hAnsi="Arial" w:cs="Arial"/>
          <w:b/>
          <w:caps/>
          <w:color w:val="auto"/>
          <w:sz w:val="28"/>
          <w:szCs w:val="28"/>
        </w:rPr>
        <w:t>Fire Prevention</w:t>
      </w:r>
      <w:r>
        <w:rPr>
          <w:rFonts w:ascii="Arial" w:hAnsi="Arial" w:cs="Arial"/>
          <w:b/>
          <w:caps/>
          <w:color w:val="auto"/>
          <w:sz w:val="28"/>
          <w:szCs w:val="28"/>
        </w:rPr>
        <w:t xml:space="preserve"> AND TRAINING</w:t>
      </w:r>
    </w:p>
    <w:p w14:paraId="14089E36" w14:textId="77777777" w:rsidR="00B57B45" w:rsidRDefault="00B57B45" w:rsidP="00E069A0">
      <w:pPr>
        <w:pStyle w:val="Default"/>
        <w:spacing w:before="120" w:after="120"/>
        <w:jc w:val="both"/>
        <w:rPr>
          <w:rFonts w:ascii="Arial" w:hAnsi="Arial" w:cs="Arial"/>
          <w:b/>
          <w:caps/>
          <w:color w:val="auto"/>
          <w:sz w:val="28"/>
          <w:szCs w:val="28"/>
        </w:rPr>
      </w:pPr>
    </w:p>
    <w:p w14:paraId="52AFEA8B" w14:textId="6758819A" w:rsidR="007E1487" w:rsidRDefault="007E1487" w:rsidP="007E1487">
      <w:pPr>
        <w:jc w:val="both"/>
        <w:rPr>
          <w:rFonts w:ascii="Arial" w:hAnsi="Arial" w:cs="Arial"/>
          <w:sz w:val="24"/>
          <w:szCs w:val="24"/>
          <w:lang w:val="en"/>
        </w:rPr>
      </w:pPr>
      <w:r>
        <w:rPr>
          <w:rFonts w:ascii="Arial" w:hAnsi="Arial" w:cs="Arial"/>
          <w:sz w:val="24"/>
          <w:szCs w:val="24"/>
          <w:lang w:val="en"/>
        </w:rPr>
        <w:t xml:space="preserve">To instill a strong culture of safety, MBL is committed to provide both annual fire drills and </w:t>
      </w:r>
      <w:r w:rsidR="00B57B45">
        <w:rPr>
          <w:rFonts w:ascii="Arial" w:hAnsi="Arial" w:cs="Arial"/>
          <w:sz w:val="24"/>
          <w:szCs w:val="24"/>
          <w:lang w:val="en"/>
        </w:rPr>
        <w:t xml:space="preserve">annual </w:t>
      </w:r>
      <w:r>
        <w:rPr>
          <w:rFonts w:ascii="Arial" w:hAnsi="Arial" w:cs="Arial"/>
          <w:sz w:val="24"/>
          <w:szCs w:val="24"/>
          <w:lang w:val="en"/>
        </w:rPr>
        <w:t>fire safety training to all</w:t>
      </w:r>
      <w:r w:rsidRPr="004A19E2">
        <w:rPr>
          <w:rFonts w:ascii="Arial" w:hAnsi="Arial" w:cs="Arial"/>
          <w:sz w:val="24"/>
          <w:szCs w:val="24"/>
          <w:lang w:val="en"/>
        </w:rPr>
        <w:t xml:space="preserve"> faculty</w:t>
      </w:r>
      <w:r>
        <w:rPr>
          <w:rFonts w:ascii="Arial" w:hAnsi="Arial" w:cs="Arial"/>
          <w:sz w:val="24"/>
          <w:szCs w:val="24"/>
          <w:lang w:val="en"/>
        </w:rPr>
        <w:t xml:space="preserve"> and</w:t>
      </w:r>
      <w:r w:rsidRPr="004A19E2">
        <w:rPr>
          <w:rFonts w:ascii="Arial" w:hAnsi="Arial" w:cs="Arial"/>
          <w:sz w:val="24"/>
          <w:szCs w:val="24"/>
          <w:lang w:val="en"/>
        </w:rPr>
        <w:t xml:space="preserve"> staff. </w:t>
      </w:r>
      <w:r>
        <w:rPr>
          <w:rFonts w:ascii="Arial" w:hAnsi="Arial" w:cs="Arial"/>
          <w:sz w:val="24"/>
          <w:szCs w:val="24"/>
          <w:lang w:val="en"/>
        </w:rPr>
        <w:t>The training will include discussion on fire</w:t>
      </w:r>
      <w:r w:rsidRPr="004A19E2">
        <w:rPr>
          <w:rFonts w:ascii="Arial" w:hAnsi="Arial" w:cs="Arial"/>
          <w:sz w:val="24"/>
          <w:szCs w:val="24"/>
          <w:lang w:val="en"/>
        </w:rPr>
        <w:t xml:space="preserve"> prevention </w:t>
      </w:r>
      <w:r>
        <w:rPr>
          <w:rFonts w:ascii="Arial" w:hAnsi="Arial" w:cs="Arial"/>
          <w:sz w:val="24"/>
          <w:szCs w:val="24"/>
          <w:lang w:val="en"/>
        </w:rPr>
        <w:t xml:space="preserve">with emphasis on </w:t>
      </w:r>
      <w:r w:rsidRPr="004A19E2">
        <w:rPr>
          <w:rFonts w:ascii="Arial" w:hAnsi="Arial" w:cs="Arial"/>
          <w:sz w:val="24"/>
          <w:szCs w:val="24"/>
          <w:lang w:val="en"/>
        </w:rPr>
        <w:t>activities that create a fire risk or may contribute to conditions that favor the spread of fire</w:t>
      </w:r>
      <w:r>
        <w:rPr>
          <w:rFonts w:ascii="Arial" w:hAnsi="Arial" w:cs="Arial"/>
          <w:sz w:val="24"/>
          <w:szCs w:val="24"/>
          <w:lang w:val="en"/>
        </w:rPr>
        <w:t xml:space="preserve">.  </w:t>
      </w:r>
      <w:r w:rsidRPr="004A19E2">
        <w:rPr>
          <w:rFonts w:ascii="Arial" w:hAnsi="Arial" w:cs="Arial"/>
          <w:sz w:val="24"/>
          <w:szCs w:val="24"/>
          <w:lang w:val="en"/>
        </w:rPr>
        <w:t xml:space="preserve"> </w:t>
      </w:r>
      <w:r w:rsidR="00F86785">
        <w:rPr>
          <w:rFonts w:ascii="Arial" w:hAnsi="Arial" w:cs="Arial"/>
          <w:sz w:val="24"/>
          <w:szCs w:val="24"/>
          <w:lang w:val="en"/>
        </w:rPr>
        <w:t>Specific electrical equipment guidance is provided in Section 5.</w:t>
      </w:r>
    </w:p>
    <w:p w14:paraId="34EF9849" w14:textId="5645FB6F" w:rsidR="003D69D9" w:rsidRPr="00063F1D" w:rsidRDefault="003D69D9" w:rsidP="003D69D9">
      <w:pPr>
        <w:spacing w:before="100" w:beforeAutospacing="1" w:after="225"/>
        <w:jc w:val="both"/>
        <w:rPr>
          <w:rFonts w:ascii="Arial" w:eastAsia="Times New Roman" w:hAnsi="Arial" w:cs="Arial"/>
          <w:sz w:val="28"/>
          <w:szCs w:val="28"/>
          <w:lang w:val="en"/>
        </w:rPr>
      </w:pPr>
      <w:r>
        <w:rPr>
          <w:rFonts w:ascii="Arial" w:eastAsia="Times New Roman" w:hAnsi="Arial" w:cs="Arial"/>
          <w:b/>
          <w:bCs/>
          <w:sz w:val="28"/>
          <w:szCs w:val="28"/>
          <w:lang w:val="en"/>
        </w:rPr>
        <w:t>4.1</w:t>
      </w:r>
      <w:r>
        <w:rPr>
          <w:rFonts w:ascii="Arial" w:eastAsia="Times New Roman" w:hAnsi="Arial" w:cs="Arial"/>
          <w:b/>
          <w:bCs/>
          <w:sz w:val="28"/>
          <w:szCs w:val="28"/>
          <w:lang w:val="en"/>
        </w:rPr>
        <w:tab/>
        <w:t>Fire Prevention</w:t>
      </w:r>
    </w:p>
    <w:p w14:paraId="2AF76D1B" w14:textId="1E9BCB1F" w:rsidR="009551CD" w:rsidRPr="00063F1D" w:rsidRDefault="009551CD" w:rsidP="003D69D9">
      <w:pPr>
        <w:pStyle w:val="Default"/>
        <w:tabs>
          <w:tab w:val="left" w:pos="2160"/>
        </w:tabs>
        <w:spacing w:after="120" w:line="276" w:lineRule="auto"/>
        <w:jc w:val="both"/>
        <w:rPr>
          <w:rFonts w:ascii="Arial" w:hAnsi="Arial" w:cs="Arial"/>
          <w:color w:val="auto"/>
        </w:rPr>
      </w:pPr>
      <w:r w:rsidRPr="00063F1D">
        <w:rPr>
          <w:rFonts w:ascii="Arial" w:hAnsi="Arial" w:cs="Arial"/>
          <w:color w:val="auto"/>
        </w:rPr>
        <w:t xml:space="preserve">Prevention is the key to fire safety with employees constantly on the alert to prevent conditions that could result in fire.  </w:t>
      </w:r>
      <w:r w:rsidR="003D69D9">
        <w:rPr>
          <w:rFonts w:ascii="Arial" w:hAnsi="Arial" w:cs="Arial"/>
          <w:color w:val="auto"/>
        </w:rPr>
        <w:t xml:space="preserve">Below are some of the most basic </w:t>
      </w:r>
      <w:r w:rsidRPr="00063F1D">
        <w:rPr>
          <w:rFonts w:ascii="Arial" w:hAnsi="Arial" w:cs="Arial"/>
          <w:color w:val="auto"/>
        </w:rPr>
        <w:t>fire prevention strategies</w:t>
      </w:r>
      <w:r w:rsidR="003D69D9">
        <w:rPr>
          <w:rFonts w:ascii="Arial" w:hAnsi="Arial" w:cs="Arial"/>
          <w:color w:val="auto"/>
        </w:rPr>
        <w:t xml:space="preserve"> which</w:t>
      </w:r>
      <w:r w:rsidRPr="00063F1D">
        <w:rPr>
          <w:rFonts w:ascii="Arial" w:hAnsi="Arial" w:cs="Arial"/>
          <w:color w:val="auto"/>
        </w:rPr>
        <w:t xml:space="preserve"> should </w:t>
      </w:r>
      <w:r w:rsidR="00B07BCB">
        <w:rPr>
          <w:rFonts w:ascii="Arial" w:hAnsi="Arial" w:cs="Arial"/>
          <w:color w:val="auto"/>
        </w:rPr>
        <w:t xml:space="preserve">always </w:t>
      </w:r>
      <w:r w:rsidRPr="00063F1D">
        <w:rPr>
          <w:rFonts w:ascii="Arial" w:hAnsi="Arial" w:cs="Arial"/>
          <w:color w:val="auto"/>
        </w:rPr>
        <w:t>be followed:</w:t>
      </w:r>
    </w:p>
    <w:p w14:paraId="712177D4" w14:textId="77777777" w:rsidR="009551CD" w:rsidRPr="00063F1D" w:rsidRDefault="00402433" w:rsidP="00903D56">
      <w:pPr>
        <w:pStyle w:val="Default"/>
        <w:numPr>
          <w:ilvl w:val="1"/>
          <w:numId w:val="10"/>
        </w:numPr>
        <w:spacing w:after="120"/>
        <w:ind w:left="900"/>
        <w:jc w:val="both"/>
        <w:rPr>
          <w:rFonts w:ascii="Arial" w:hAnsi="Arial" w:cs="Arial"/>
          <w:color w:val="auto"/>
        </w:rPr>
      </w:pPr>
      <w:r w:rsidRPr="00063F1D">
        <w:rPr>
          <w:rFonts w:ascii="Arial" w:hAnsi="Arial" w:cs="Arial"/>
          <w:color w:val="auto"/>
        </w:rPr>
        <w:t>O</w:t>
      </w:r>
      <w:r w:rsidR="009551CD" w:rsidRPr="00063F1D">
        <w:rPr>
          <w:rFonts w:ascii="Arial" w:hAnsi="Arial" w:cs="Arial"/>
          <w:color w:val="auto"/>
        </w:rPr>
        <w:t>bserve MBL’s No</w:t>
      </w:r>
      <w:r w:rsidR="00DE3DDD">
        <w:rPr>
          <w:rFonts w:ascii="Arial" w:hAnsi="Arial" w:cs="Arial"/>
          <w:color w:val="auto"/>
        </w:rPr>
        <w:t xml:space="preserve"> Smoking in the Building Policy;</w:t>
      </w:r>
    </w:p>
    <w:p w14:paraId="2BFEE3BF" w14:textId="77777777" w:rsidR="009551CD" w:rsidRPr="00063F1D" w:rsidRDefault="009551CD" w:rsidP="00903D56">
      <w:pPr>
        <w:pStyle w:val="Default"/>
        <w:numPr>
          <w:ilvl w:val="1"/>
          <w:numId w:val="10"/>
        </w:numPr>
        <w:spacing w:after="120"/>
        <w:ind w:left="900"/>
        <w:jc w:val="both"/>
        <w:rPr>
          <w:rFonts w:ascii="Arial" w:hAnsi="Arial" w:cs="Arial"/>
          <w:color w:val="auto"/>
        </w:rPr>
      </w:pPr>
      <w:r w:rsidRPr="00063F1D">
        <w:rPr>
          <w:rFonts w:ascii="Arial" w:hAnsi="Arial" w:cs="Arial"/>
          <w:color w:val="auto"/>
        </w:rPr>
        <w:t>Keep and store properly flammable or combustible m</w:t>
      </w:r>
      <w:r w:rsidR="00DE3DDD">
        <w:rPr>
          <w:rFonts w:ascii="Arial" w:hAnsi="Arial" w:cs="Arial"/>
          <w:color w:val="auto"/>
        </w:rPr>
        <w:t>aterials away from heat sources;</w:t>
      </w:r>
    </w:p>
    <w:p w14:paraId="6C73E73B" w14:textId="77777777" w:rsidR="009551CD" w:rsidRPr="00063F1D" w:rsidRDefault="009551CD" w:rsidP="00903D56">
      <w:pPr>
        <w:pStyle w:val="Default"/>
        <w:numPr>
          <w:ilvl w:val="1"/>
          <w:numId w:val="10"/>
        </w:numPr>
        <w:spacing w:after="120"/>
        <w:ind w:left="900"/>
        <w:jc w:val="both"/>
        <w:rPr>
          <w:rFonts w:ascii="Arial" w:hAnsi="Arial" w:cs="Arial"/>
          <w:color w:val="auto"/>
        </w:rPr>
      </w:pPr>
      <w:r w:rsidRPr="00063F1D">
        <w:rPr>
          <w:rFonts w:ascii="Arial" w:hAnsi="Arial" w:cs="Arial"/>
          <w:color w:val="auto"/>
        </w:rPr>
        <w:t xml:space="preserve">Keep all work areas clean, and do not allow combustible materials, such as cardboard boxes </w:t>
      </w:r>
      <w:r w:rsidR="00DE3DDD">
        <w:rPr>
          <w:rFonts w:ascii="Arial" w:hAnsi="Arial" w:cs="Arial"/>
          <w:color w:val="auto"/>
        </w:rPr>
        <w:t>and paper storage to accumulate;</w:t>
      </w:r>
    </w:p>
    <w:p w14:paraId="357AC243" w14:textId="77777777" w:rsidR="009551CD" w:rsidRPr="00063F1D" w:rsidRDefault="009551CD" w:rsidP="00903D56">
      <w:pPr>
        <w:pStyle w:val="Default"/>
        <w:numPr>
          <w:ilvl w:val="1"/>
          <w:numId w:val="10"/>
        </w:numPr>
        <w:spacing w:after="120"/>
        <w:ind w:left="900"/>
        <w:jc w:val="both"/>
        <w:rPr>
          <w:rFonts w:ascii="Arial" w:hAnsi="Arial" w:cs="Arial"/>
          <w:color w:val="auto"/>
        </w:rPr>
      </w:pPr>
      <w:r w:rsidRPr="00063F1D">
        <w:rPr>
          <w:rFonts w:ascii="Arial" w:hAnsi="Arial" w:cs="Arial"/>
          <w:color w:val="auto"/>
        </w:rPr>
        <w:t>Keep all exits and</w:t>
      </w:r>
      <w:r w:rsidR="00DE3DDD">
        <w:rPr>
          <w:rFonts w:ascii="Arial" w:hAnsi="Arial" w:cs="Arial"/>
          <w:color w:val="auto"/>
        </w:rPr>
        <w:t xml:space="preserve"> corridors free of obstructions;</w:t>
      </w:r>
    </w:p>
    <w:p w14:paraId="417B59AF" w14:textId="77777777" w:rsidR="009551CD" w:rsidRPr="00063F1D" w:rsidRDefault="009551CD" w:rsidP="00903D56">
      <w:pPr>
        <w:pStyle w:val="Default"/>
        <w:numPr>
          <w:ilvl w:val="1"/>
          <w:numId w:val="10"/>
        </w:numPr>
        <w:spacing w:after="120"/>
        <w:ind w:left="900"/>
        <w:jc w:val="both"/>
        <w:rPr>
          <w:rFonts w:ascii="Arial" w:hAnsi="Arial" w:cs="Arial"/>
          <w:color w:val="auto"/>
        </w:rPr>
      </w:pPr>
      <w:r w:rsidRPr="00063F1D">
        <w:rPr>
          <w:rFonts w:ascii="Arial" w:hAnsi="Arial" w:cs="Arial"/>
          <w:color w:val="auto"/>
        </w:rPr>
        <w:t>Electrical cords need to be repaired or replaced if damaged, frayed or cracked</w:t>
      </w:r>
      <w:r w:rsidR="00DE3DDD">
        <w:rPr>
          <w:rFonts w:ascii="Arial" w:hAnsi="Arial" w:cs="Arial"/>
          <w:color w:val="auto"/>
        </w:rPr>
        <w:t>.  Contact POM when found x7776;</w:t>
      </w:r>
    </w:p>
    <w:p w14:paraId="342C6425" w14:textId="77777777" w:rsidR="009551CD" w:rsidRPr="00063F1D" w:rsidRDefault="009551CD" w:rsidP="00903D56">
      <w:pPr>
        <w:pStyle w:val="Default"/>
        <w:numPr>
          <w:ilvl w:val="1"/>
          <w:numId w:val="10"/>
        </w:numPr>
        <w:spacing w:after="120"/>
        <w:ind w:left="900"/>
        <w:jc w:val="both"/>
        <w:rPr>
          <w:rFonts w:ascii="Arial" w:hAnsi="Arial" w:cs="Arial"/>
          <w:color w:val="auto"/>
        </w:rPr>
      </w:pPr>
      <w:r w:rsidRPr="00063F1D">
        <w:rPr>
          <w:rFonts w:ascii="Arial" w:hAnsi="Arial" w:cs="Arial"/>
          <w:color w:val="auto"/>
        </w:rPr>
        <w:t>Extension cords shall not</w:t>
      </w:r>
      <w:r w:rsidR="00DE3DDD">
        <w:rPr>
          <w:rFonts w:ascii="Arial" w:hAnsi="Arial" w:cs="Arial"/>
          <w:color w:val="auto"/>
        </w:rPr>
        <w:t xml:space="preserve"> be used unless approved by POM;</w:t>
      </w:r>
    </w:p>
    <w:p w14:paraId="260AA38E" w14:textId="77777777" w:rsidR="009551CD" w:rsidRPr="00063F1D" w:rsidRDefault="009551CD" w:rsidP="00903D56">
      <w:pPr>
        <w:pStyle w:val="Default"/>
        <w:numPr>
          <w:ilvl w:val="1"/>
          <w:numId w:val="10"/>
        </w:numPr>
        <w:spacing w:after="120"/>
        <w:ind w:left="900"/>
        <w:jc w:val="both"/>
        <w:rPr>
          <w:rFonts w:ascii="Arial" w:hAnsi="Arial" w:cs="Arial"/>
          <w:color w:val="auto"/>
        </w:rPr>
      </w:pPr>
      <w:r w:rsidRPr="00063F1D">
        <w:rPr>
          <w:rFonts w:ascii="Arial" w:hAnsi="Arial" w:cs="Arial"/>
          <w:color w:val="auto"/>
        </w:rPr>
        <w:t>Do not overload electrical outlets or run electrical cords</w:t>
      </w:r>
      <w:r w:rsidR="00DE3DDD">
        <w:rPr>
          <w:rFonts w:ascii="Arial" w:hAnsi="Arial" w:cs="Arial"/>
          <w:color w:val="auto"/>
        </w:rPr>
        <w:t xml:space="preserve"> under carpets or through doors;</w:t>
      </w:r>
    </w:p>
    <w:p w14:paraId="01313656" w14:textId="77777777" w:rsidR="009551CD" w:rsidRPr="00063F1D" w:rsidRDefault="009551CD" w:rsidP="00903D56">
      <w:pPr>
        <w:pStyle w:val="Default"/>
        <w:numPr>
          <w:ilvl w:val="1"/>
          <w:numId w:val="10"/>
        </w:numPr>
        <w:spacing w:after="120"/>
        <w:ind w:left="900"/>
        <w:jc w:val="both"/>
        <w:rPr>
          <w:rFonts w:ascii="Arial" w:hAnsi="Arial" w:cs="Arial"/>
          <w:color w:val="auto"/>
        </w:rPr>
      </w:pPr>
      <w:r w:rsidRPr="00063F1D">
        <w:rPr>
          <w:rFonts w:ascii="Arial" w:hAnsi="Arial" w:cs="Arial"/>
          <w:color w:val="auto"/>
        </w:rPr>
        <w:t>Do not wedge, prop or tie doors ope</w:t>
      </w:r>
      <w:r w:rsidR="00DE3DDD">
        <w:rPr>
          <w:rFonts w:ascii="Arial" w:hAnsi="Arial" w:cs="Arial"/>
          <w:color w:val="auto"/>
        </w:rPr>
        <w:t>n.  Do not block doors;</w:t>
      </w:r>
    </w:p>
    <w:p w14:paraId="57FE3A1D" w14:textId="77777777" w:rsidR="009551CD" w:rsidRPr="00063F1D" w:rsidRDefault="009551CD" w:rsidP="00903D56">
      <w:pPr>
        <w:pStyle w:val="Default"/>
        <w:numPr>
          <w:ilvl w:val="1"/>
          <w:numId w:val="10"/>
        </w:numPr>
        <w:spacing w:after="120"/>
        <w:ind w:left="900"/>
        <w:jc w:val="both"/>
        <w:rPr>
          <w:rFonts w:ascii="Arial" w:hAnsi="Arial" w:cs="Arial"/>
          <w:color w:val="auto"/>
        </w:rPr>
      </w:pPr>
      <w:r w:rsidRPr="00063F1D">
        <w:rPr>
          <w:rFonts w:ascii="Arial" w:hAnsi="Arial" w:cs="Arial"/>
          <w:color w:val="auto"/>
        </w:rPr>
        <w:t>Do not block access to emergency equipment i.e. fire extinguishers, fire alarm pull stat</w:t>
      </w:r>
      <w:r w:rsidR="00DE3DDD">
        <w:rPr>
          <w:rFonts w:ascii="Arial" w:hAnsi="Arial" w:cs="Arial"/>
          <w:color w:val="auto"/>
        </w:rPr>
        <w:t>ions, fire standpipe valves etc;</w:t>
      </w:r>
    </w:p>
    <w:p w14:paraId="4F083F34" w14:textId="77777777" w:rsidR="009551CD" w:rsidRPr="00063F1D" w:rsidRDefault="009551CD" w:rsidP="00903D56">
      <w:pPr>
        <w:pStyle w:val="Default"/>
        <w:numPr>
          <w:ilvl w:val="1"/>
          <w:numId w:val="10"/>
        </w:numPr>
        <w:spacing w:after="120"/>
        <w:ind w:left="900"/>
        <w:jc w:val="both"/>
        <w:rPr>
          <w:rFonts w:ascii="Arial" w:hAnsi="Arial" w:cs="Arial"/>
          <w:color w:val="auto"/>
        </w:rPr>
      </w:pPr>
      <w:r w:rsidRPr="00063F1D">
        <w:rPr>
          <w:rFonts w:ascii="Arial" w:hAnsi="Arial" w:cs="Arial"/>
          <w:color w:val="auto"/>
        </w:rPr>
        <w:t>Do not store items within 18”</w:t>
      </w:r>
      <w:r w:rsidR="00DE3DDD">
        <w:rPr>
          <w:rFonts w:ascii="Arial" w:hAnsi="Arial" w:cs="Arial"/>
          <w:color w:val="auto"/>
        </w:rPr>
        <w:t xml:space="preserve"> of an automatic sprinkler head; and</w:t>
      </w:r>
    </w:p>
    <w:p w14:paraId="2D958722" w14:textId="77777777" w:rsidR="00FC2002" w:rsidRDefault="009551CD" w:rsidP="00903D56">
      <w:pPr>
        <w:pStyle w:val="Default"/>
        <w:numPr>
          <w:ilvl w:val="1"/>
          <w:numId w:val="10"/>
        </w:numPr>
        <w:spacing w:after="120"/>
        <w:ind w:left="900"/>
        <w:jc w:val="both"/>
        <w:rPr>
          <w:rFonts w:ascii="Arial" w:hAnsi="Arial" w:cs="Arial"/>
          <w:color w:val="auto"/>
        </w:rPr>
      </w:pPr>
      <w:r w:rsidRPr="00063F1D">
        <w:rPr>
          <w:rFonts w:ascii="Arial" w:hAnsi="Arial" w:cs="Arial"/>
          <w:color w:val="auto"/>
        </w:rPr>
        <w:t xml:space="preserve">Report potential fire and safety hazards to </w:t>
      </w:r>
      <w:r w:rsidR="00514D9B">
        <w:rPr>
          <w:rFonts w:ascii="Arial" w:hAnsi="Arial" w:cs="Arial"/>
          <w:color w:val="auto"/>
        </w:rPr>
        <w:t xml:space="preserve">the </w:t>
      </w:r>
      <w:r w:rsidRPr="00063F1D">
        <w:rPr>
          <w:rFonts w:ascii="Arial" w:hAnsi="Arial" w:cs="Arial"/>
          <w:color w:val="auto"/>
        </w:rPr>
        <w:t>Safety</w:t>
      </w:r>
      <w:r w:rsidR="00514D9B">
        <w:rPr>
          <w:rFonts w:ascii="Arial" w:hAnsi="Arial" w:cs="Arial"/>
          <w:color w:val="auto"/>
        </w:rPr>
        <w:t xml:space="preserve"> Office</w:t>
      </w:r>
      <w:r w:rsidRPr="00063F1D">
        <w:rPr>
          <w:rFonts w:ascii="Arial" w:hAnsi="Arial" w:cs="Arial"/>
          <w:color w:val="auto"/>
        </w:rPr>
        <w:t xml:space="preserve"> at x7424.</w:t>
      </w:r>
    </w:p>
    <w:p w14:paraId="6B3EE89F" w14:textId="6F6B7EF5" w:rsidR="00162D52" w:rsidRDefault="00FC2002" w:rsidP="009A12AA">
      <w:pPr>
        <w:pStyle w:val="Default"/>
        <w:numPr>
          <w:ilvl w:val="1"/>
          <w:numId w:val="10"/>
        </w:numPr>
        <w:spacing w:after="120"/>
        <w:ind w:left="900"/>
        <w:jc w:val="both"/>
        <w:rPr>
          <w:rFonts w:ascii="Arial" w:hAnsi="Arial" w:cs="Arial"/>
          <w:color w:val="auto"/>
        </w:rPr>
      </w:pPr>
      <w:r w:rsidRPr="009A12AA">
        <w:rPr>
          <w:rFonts w:ascii="Arial" w:hAnsi="Arial" w:cs="Arial"/>
        </w:rPr>
        <w:lastRenderedPageBreak/>
        <w:t>Use caution when combining electrical appliances with aquatic systems</w:t>
      </w:r>
      <w:r w:rsidR="009A12AA">
        <w:rPr>
          <w:rFonts w:ascii="Arial" w:hAnsi="Arial" w:cs="Arial"/>
        </w:rPr>
        <w:t>.</w:t>
      </w:r>
      <w:r w:rsidRPr="009A12AA">
        <w:rPr>
          <w:rFonts w:ascii="Arial" w:hAnsi="Arial" w:cs="Arial"/>
        </w:rPr>
        <w:t xml:space="preserve"> </w:t>
      </w:r>
    </w:p>
    <w:p w14:paraId="36653CC2" w14:textId="1129978C" w:rsidR="003E35A7" w:rsidRPr="00063F1D" w:rsidRDefault="003D69D9" w:rsidP="00E069A0">
      <w:pPr>
        <w:spacing w:before="100" w:beforeAutospacing="1" w:after="225"/>
        <w:jc w:val="both"/>
        <w:rPr>
          <w:rFonts w:ascii="Arial" w:eastAsia="Times New Roman" w:hAnsi="Arial" w:cs="Arial"/>
          <w:sz w:val="28"/>
          <w:szCs w:val="28"/>
          <w:lang w:val="en"/>
        </w:rPr>
      </w:pPr>
      <w:bookmarkStart w:id="6" w:name="_Hlk26191326"/>
      <w:r>
        <w:rPr>
          <w:rFonts w:ascii="Arial" w:eastAsia="Times New Roman" w:hAnsi="Arial" w:cs="Arial"/>
          <w:b/>
          <w:bCs/>
          <w:sz w:val="28"/>
          <w:szCs w:val="28"/>
          <w:lang w:val="en"/>
        </w:rPr>
        <w:t>4.2</w:t>
      </w:r>
      <w:r>
        <w:rPr>
          <w:rFonts w:ascii="Arial" w:eastAsia="Times New Roman" w:hAnsi="Arial" w:cs="Arial"/>
          <w:b/>
          <w:bCs/>
          <w:sz w:val="28"/>
          <w:szCs w:val="28"/>
          <w:lang w:val="en"/>
        </w:rPr>
        <w:tab/>
      </w:r>
      <w:r w:rsidR="00E537C9">
        <w:rPr>
          <w:rFonts w:ascii="Arial" w:eastAsia="Times New Roman" w:hAnsi="Arial" w:cs="Arial"/>
          <w:b/>
          <w:bCs/>
          <w:sz w:val="28"/>
          <w:szCs w:val="28"/>
          <w:lang w:val="en"/>
        </w:rPr>
        <w:t>Training</w:t>
      </w:r>
    </w:p>
    <w:bookmarkEnd w:id="6"/>
    <w:p w14:paraId="64D8A3A2" w14:textId="77777777" w:rsidR="00F10558" w:rsidRPr="00063F1D" w:rsidRDefault="00F10558" w:rsidP="00E069A0">
      <w:pPr>
        <w:jc w:val="both"/>
        <w:rPr>
          <w:rFonts w:ascii="Arial" w:eastAsia="Times New Roman" w:hAnsi="Arial" w:cs="Arial"/>
          <w:sz w:val="24"/>
          <w:szCs w:val="24"/>
          <w:lang w:val="en"/>
        </w:rPr>
      </w:pPr>
      <w:r w:rsidRPr="00063F1D">
        <w:rPr>
          <w:rFonts w:ascii="Arial" w:eastAsia="Times New Roman" w:hAnsi="Arial" w:cs="Arial"/>
          <w:sz w:val="24"/>
          <w:szCs w:val="24"/>
          <w:lang w:val="en"/>
        </w:rPr>
        <w:t>Environmental Health and Safety shall facilitate training of employees covered by this policy. The training program shall, at a minimum, cover the following:</w:t>
      </w:r>
    </w:p>
    <w:p w14:paraId="660A70CA" w14:textId="77777777" w:rsidR="002A29A0" w:rsidRPr="00063F1D" w:rsidRDefault="002A29A0" w:rsidP="00903D56">
      <w:pPr>
        <w:numPr>
          <w:ilvl w:val="0"/>
          <w:numId w:val="9"/>
        </w:numPr>
        <w:tabs>
          <w:tab w:val="clear" w:pos="720"/>
          <w:tab w:val="num" w:pos="990"/>
        </w:tabs>
        <w:ind w:left="990" w:hanging="450"/>
        <w:jc w:val="both"/>
        <w:rPr>
          <w:rFonts w:ascii="Arial" w:eastAsia="Times New Roman" w:hAnsi="Arial" w:cs="Arial"/>
          <w:sz w:val="24"/>
          <w:szCs w:val="24"/>
          <w:lang w:val="en"/>
        </w:rPr>
      </w:pPr>
      <w:r w:rsidRPr="00063F1D">
        <w:rPr>
          <w:rFonts w:ascii="Arial" w:eastAsia="Times New Roman" w:hAnsi="Arial" w:cs="Arial"/>
          <w:sz w:val="24"/>
          <w:szCs w:val="24"/>
          <w:lang w:val="en"/>
        </w:rPr>
        <w:t>Understanding R-A-C-E procedures;</w:t>
      </w:r>
    </w:p>
    <w:p w14:paraId="3995E7A6" w14:textId="77777777" w:rsidR="00F10558" w:rsidRPr="00063F1D" w:rsidRDefault="002A29A0" w:rsidP="00903D56">
      <w:pPr>
        <w:numPr>
          <w:ilvl w:val="0"/>
          <w:numId w:val="9"/>
        </w:numPr>
        <w:tabs>
          <w:tab w:val="clear" w:pos="720"/>
          <w:tab w:val="num" w:pos="990"/>
        </w:tabs>
        <w:ind w:left="990" w:hanging="450"/>
        <w:jc w:val="both"/>
        <w:rPr>
          <w:rFonts w:ascii="Arial" w:eastAsia="Times New Roman" w:hAnsi="Arial" w:cs="Arial"/>
          <w:sz w:val="24"/>
          <w:szCs w:val="24"/>
          <w:lang w:val="en"/>
        </w:rPr>
      </w:pPr>
      <w:r w:rsidRPr="00063F1D">
        <w:rPr>
          <w:rFonts w:ascii="Arial" w:eastAsia="Times New Roman" w:hAnsi="Arial" w:cs="Arial"/>
          <w:sz w:val="24"/>
          <w:szCs w:val="24"/>
          <w:lang w:val="en"/>
        </w:rPr>
        <w:t>Use of a Fire Extinguisher with P-A-S-S procedures; and</w:t>
      </w:r>
    </w:p>
    <w:p w14:paraId="46E4A538" w14:textId="77777777" w:rsidR="00F10558" w:rsidRPr="00063F1D" w:rsidRDefault="002A29A0" w:rsidP="00903D56">
      <w:pPr>
        <w:numPr>
          <w:ilvl w:val="0"/>
          <w:numId w:val="9"/>
        </w:numPr>
        <w:tabs>
          <w:tab w:val="clear" w:pos="720"/>
          <w:tab w:val="num" w:pos="990"/>
        </w:tabs>
        <w:ind w:left="990" w:hanging="450"/>
        <w:jc w:val="both"/>
        <w:rPr>
          <w:rFonts w:ascii="Arial" w:eastAsia="Times New Roman" w:hAnsi="Arial" w:cs="Arial"/>
          <w:sz w:val="24"/>
          <w:szCs w:val="24"/>
          <w:lang w:val="en"/>
        </w:rPr>
      </w:pPr>
      <w:r w:rsidRPr="00063F1D">
        <w:rPr>
          <w:rFonts w:ascii="Arial" w:eastAsia="Times New Roman" w:hAnsi="Arial" w:cs="Arial"/>
          <w:sz w:val="24"/>
          <w:szCs w:val="24"/>
          <w:lang w:val="en"/>
        </w:rPr>
        <w:t>Fire prevention</w:t>
      </w:r>
      <w:r w:rsidR="00DE3DDD">
        <w:rPr>
          <w:rFonts w:ascii="Arial" w:eastAsia="Times New Roman" w:hAnsi="Arial" w:cs="Arial"/>
          <w:sz w:val="24"/>
          <w:szCs w:val="24"/>
          <w:lang w:val="en"/>
        </w:rPr>
        <w:t>.</w:t>
      </w:r>
    </w:p>
    <w:p w14:paraId="5898932C" w14:textId="26CA097C" w:rsidR="00AD3FA9" w:rsidRDefault="00F10558" w:rsidP="00AD3FA9">
      <w:pPr>
        <w:jc w:val="both"/>
        <w:rPr>
          <w:rFonts w:ascii="Arial" w:eastAsia="Arial Unicode MS" w:hAnsi="Arial" w:cs="Arial"/>
          <w:sz w:val="24"/>
          <w:szCs w:val="24"/>
        </w:rPr>
      </w:pPr>
      <w:r w:rsidRPr="00063F1D">
        <w:rPr>
          <w:rFonts w:ascii="Arial" w:eastAsia="Times New Roman" w:hAnsi="Arial" w:cs="Arial"/>
          <w:sz w:val="24"/>
          <w:szCs w:val="24"/>
          <w:lang w:val="en"/>
        </w:rPr>
        <w:t xml:space="preserve">Employees shall be required to participate in </w:t>
      </w:r>
      <w:r w:rsidR="002A29A0" w:rsidRPr="00063F1D">
        <w:rPr>
          <w:rFonts w:ascii="Arial" w:eastAsia="Times New Roman" w:hAnsi="Arial" w:cs="Arial"/>
          <w:sz w:val="24"/>
          <w:szCs w:val="24"/>
          <w:lang w:val="en"/>
        </w:rPr>
        <w:t xml:space="preserve">annual training which will typically coincide with </w:t>
      </w:r>
      <w:r w:rsidR="00C75412">
        <w:rPr>
          <w:rFonts w:ascii="Arial" w:eastAsia="Times New Roman" w:hAnsi="Arial" w:cs="Arial"/>
          <w:sz w:val="24"/>
          <w:szCs w:val="24"/>
          <w:lang w:val="en"/>
        </w:rPr>
        <w:t>the annual Chemical Safety Training</w:t>
      </w:r>
      <w:r w:rsidR="00175261">
        <w:rPr>
          <w:rFonts w:ascii="Arial" w:eastAsia="Times New Roman" w:hAnsi="Arial" w:cs="Arial"/>
          <w:sz w:val="24"/>
          <w:szCs w:val="24"/>
          <w:lang w:val="en"/>
        </w:rPr>
        <w:t>.</w:t>
      </w:r>
      <w:r w:rsidR="00063F1D" w:rsidRPr="00063F1D">
        <w:rPr>
          <w:rFonts w:ascii="Arial" w:eastAsia="Times New Roman" w:hAnsi="Arial" w:cs="Arial"/>
          <w:sz w:val="24"/>
          <w:szCs w:val="24"/>
          <w:lang w:val="en"/>
        </w:rPr>
        <w:t xml:space="preserve">  </w:t>
      </w:r>
      <w:r w:rsidR="00063F1D">
        <w:rPr>
          <w:rFonts w:ascii="Arial" w:eastAsia="Times New Roman" w:hAnsi="Arial" w:cs="Arial"/>
          <w:sz w:val="24"/>
          <w:szCs w:val="24"/>
          <w:lang w:val="en"/>
        </w:rPr>
        <w:t>New</w:t>
      </w:r>
      <w:r w:rsidR="00063F1D" w:rsidRPr="00063F1D">
        <w:rPr>
          <w:rFonts w:ascii="Arial" w:eastAsia="Times New Roman" w:hAnsi="Arial" w:cs="Arial"/>
          <w:sz w:val="24"/>
          <w:szCs w:val="24"/>
          <w:lang w:val="en"/>
        </w:rPr>
        <w:t xml:space="preserve"> employee</w:t>
      </w:r>
      <w:r w:rsidR="00063F1D">
        <w:rPr>
          <w:rFonts w:ascii="Arial" w:eastAsia="Times New Roman" w:hAnsi="Arial" w:cs="Arial"/>
          <w:sz w:val="24"/>
          <w:szCs w:val="24"/>
          <w:lang w:val="en"/>
        </w:rPr>
        <w:t>s</w:t>
      </w:r>
      <w:r w:rsidR="00063F1D" w:rsidRPr="00063F1D">
        <w:rPr>
          <w:rFonts w:ascii="Arial" w:eastAsia="Times New Roman" w:hAnsi="Arial" w:cs="Arial"/>
          <w:sz w:val="24"/>
          <w:szCs w:val="24"/>
          <w:lang w:val="en"/>
        </w:rPr>
        <w:t xml:space="preserve"> will need to </w:t>
      </w:r>
      <w:r w:rsidR="00063F1D">
        <w:rPr>
          <w:rFonts w:ascii="Arial" w:eastAsia="Times New Roman" w:hAnsi="Arial" w:cs="Arial"/>
          <w:sz w:val="24"/>
          <w:szCs w:val="24"/>
          <w:lang w:val="en"/>
        </w:rPr>
        <w:t xml:space="preserve">take training through </w:t>
      </w:r>
      <w:r w:rsidR="00B57B45">
        <w:rPr>
          <w:rFonts w:ascii="Arial" w:eastAsia="Times New Roman" w:hAnsi="Arial" w:cs="Arial"/>
          <w:sz w:val="24"/>
          <w:szCs w:val="24"/>
          <w:lang w:val="en"/>
        </w:rPr>
        <w:t>the MBL Safety Office</w:t>
      </w:r>
      <w:r w:rsidR="00063F1D">
        <w:rPr>
          <w:rFonts w:ascii="Arial" w:eastAsia="Times New Roman" w:hAnsi="Arial" w:cs="Arial"/>
          <w:sz w:val="24"/>
          <w:szCs w:val="24"/>
          <w:lang w:val="en"/>
        </w:rPr>
        <w:t xml:space="preserve"> upon hire.</w:t>
      </w:r>
      <w:r w:rsidR="00AD3FA9" w:rsidRPr="00AD3FA9">
        <w:rPr>
          <w:rFonts w:ascii="Arial" w:eastAsia="Times New Roman" w:hAnsi="Arial" w:cs="Arial"/>
          <w:sz w:val="24"/>
          <w:szCs w:val="24"/>
          <w:lang w:val="en"/>
        </w:rPr>
        <w:t xml:space="preserve"> </w:t>
      </w:r>
      <w:r w:rsidR="00AD3FA9" w:rsidRPr="00063F1D">
        <w:rPr>
          <w:rFonts w:ascii="Arial" w:eastAsia="Times New Roman" w:hAnsi="Arial" w:cs="Arial"/>
          <w:sz w:val="24"/>
          <w:szCs w:val="24"/>
          <w:lang w:val="en"/>
        </w:rPr>
        <w:t>All training shall be documented</w:t>
      </w:r>
      <w:r w:rsidR="00AD3FA9">
        <w:rPr>
          <w:rFonts w:ascii="Arial" w:eastAsia="Times New Roman" w:hAnsi="Arial" w:cs="Arial"/>
          <w:sz w:val="24"/>
          <w:szCs w:val="24"/>
          <w:lang w:val="en"/>
        </w:rPr>
        <w:t xml:space="preserve"> with</w:t>
      </w:r>
      <w:r w:rsidR="00AD3FA9" w:rsidRPr="00063F1D">
        <w:rPr>
          <w:rFonts w:ascii="Arial" w:eastAsia="Times New Roman" w:hAnsi="Arial" w:cs="Arial"/>
          <w:sz w:val="24"/>
          <w:szCs w:val="24"/>
          <w:lang w:val="en"/>
        </w:rPr>
        <w:t xml:space="preserve"> records maintained by Environmental Health and Safety.</w:t>
      </w:r>
      <w:r w:rsidR="00AD3FA9" w:rsidRPr="00063F1D">
        <w:rPr>
          <w:rFonts w:ascii="Arial" w:eastAsia="Arial Unicode MS" w:hAnsi="Arial" w:cs="Arial"/>
          <w:sz w:val="24"/>
          <w:szCs w:val="24"/>
        </w:rPr>
        <w:t xml:space="preserve"> </w:t>
      </w:r>
    </w:p>
    <w:p w14:paraId="1575F327" w14:textId="5E1FCD3E" w:rsidR="00514D9B" w:rsidRPr="00063F1D" w:rsidRDefault="00AD3FA9" w:rsidP="00E069A0">
      <w:pPr>
        <w:jc w:val="both"/>
        <w:rPr>
          <w:rFonts w:ascii="Arial" w:eastAsia="Times New Roman" w:hAnsi="Arial" w:cs="Arial"/>
          <w:sz w:val="24"/>
          <w:szCs w:val="24"/>
          <w:lang w:val="en"/>
        </w:rPr>
      </w:pPr>
      <w:r>
        <w:rPr>
          <w:rFonts w:ascii="Arial" w:eastAsia="Times New Roman" w:hAnsi="Arial" w:cs="Arial"/>
          <w:sz w:val="24"/>
          <w:szCs w:val="24"/>
          <w:lang w:val="en"/>
        </w:rPr>
        <w:t>A</w:t>
      </w:r>
      <w:r w:rsidR="00514D9B">
        <w:rPr>
          <w:rFonts w:ascii="Arial" w:eastAsia="Times New Roman" w:hAnsi="Arial" w:cs="Arial"/>
          <w:sz w:val="24"/>
          <w:szCs w:val="24"/>
          <w:lang w:val="en"/>
        </w:rPr>
        <w:t>nnual Fire Drills</w:t>
      </w:r>
      <w:r>
        <w:rPr>
          <w:rFonts w:ascii="Arial" w:eastAsia="Times New Roman" w:hAnsi="Arial" w:cs="Arial"/>
          <w:sz w:val="24"/>
          <w:szCs w:val="24"/>
          <w:lang w:val="en"/>
        </w:rPr>
        <w:t xml:space="preserve"> are conducted for each of the main MBL buildings.  These drills wi</w:t>
      </w:r>
      <w:r w:rsidR="00514D9B">
        <w:rPr>
          <w:rFonts w:ascii="Arial" w:eastAsia="Times New Roman" w:hAnsi="Arial" w:cs="Arial"/>
          <w:sz w:val="24"/>
          <w:szCs w:val="24"/>
          <w:lang w:val="en"/>
        </w:rPr>
        <w:t xml:space="preserve">ll </w:t>
      </w:r>
      <w:r>
        <w:rPr>
          <w:rFonts w:ascii="Arial" w:eastAsia="Times New Roman" w:hAnsi="Arial" w:cs="Arial"/>
          <w:sz w:val="24"/>
          <w:szCs w:val="24"/>
          <w:lang w:val="en"/>
        </w:rPr>
        <w:t>n</w:t>
      </w:r>
      <w:r w:rsidR="00514D9B">
        <w:rPr>
          <w:rFonts w:ascii="Arial" w:eastAsia="Times New Roman" w:hAnsi="Arial" w:cs="Arial"/>
          <w:sz w:val="24"/>
          <w:szCs w:val="24"/>
          <w:lang w:val="en"/>
        </w:rPr>
        <w:t xml:space="preserve">ot only </w:t>
      </w:r>
      <w:r>
        <w:rPr>
          <w:rFonts w:ascii="Arial" w:eastAsia="Times New Roman" w:hAnsi="Arial" w:cs="Arial"/>
          <w:sz w:val="24"/>
          <w:szCs w:val="24"/>
          <w:lang w:val="en"/>
        </w:rPr>
        <w:t xml:space="preserve">involve </w:t>
      </w:r>
      <w:r w:rsidR="00514D9B">
        <w:rPr>
          <w:rFonts w:ascii="Arial" w:eastAsia="Times New Roman" w:hAnsi="Arial" w:cs="Arial"/>
          <w:sz w:val="24"/>
          <w:szCs w:val="24"/>
          <w:lang w:val="en"/>
        </w:rPr>
        <w:t xml:space="preserve">the evacuation of </w:t>
      </w:r>
      <w:r>
        <w:rPr>
          <w:rFonts w:ascii="Arial" w:eastAsia="Times New Roman" w:hAnsi="Arial" w:cs="Arial"/>
          <w:sz w:val="24"/>
          <w:szCs w:val="24"/>
          <w:lang w:val="en"/>
        </w:rPr>
        <w:t>occupants of each</w:t>
      </w:r>
      <w:r w:rsidR="00514D9B">
        <w:rPr>
          <w:rFonts w:ascii="Arial" w:eastAsia="Times New Roman" w:hAnsi="Arial" w:cs="Arial"/>
          <w:sz w:val="24"/>
          <w:szCs w:val="24"/>
          <w:lang w:val="en"/>
        </w:rPr>
        <w:t xml:space="preserve"> </w:t>
      </w:r>
      <w:r>
        <w:rPr>
          <w:rFonts w:ascii="Arial" w:eastAsia="Times New Roman" w:hAnsi="Arial" w:cs="Arial"/>
          <w:sz w:val="24"/>
          <w:szCs w:val="24"/>
          <w:lang w:val="en"/>
        </w:rPr>
        <w:t>building but</w:t>
      </w:r>
      <w:r w:rsidR="00514D9B">
        <w:rPr>
          <w:rFonts w:ascii="Arial" w:eastAsia="Times New Roman" w:hAnsi="Arial" w:cs="Arial"/>
          <w:sz w:val="24"/>
          <w:szCs w:val="24"/>
          <w:lang w:val="en"/>
        </w:rPr>
        <w:t xml:space="preserve"> test the </w:t>
      </w:r>
      <w:r>
        <w:rPr>
          <w:rFonts w:ascii="Arial" w:eastAsia="Times New Roman" w:hAnsi="Arial" w:cs="Arial"/>
          <w:sz w:val="24"/>
          <w:szCs w:val="24"/>
          <w:lang w:val="en"/>
        </w:rPr>
        <w:t>response/</w:t>
      </w:r>
      <w:r w:rsidR="00514D9B">
        <w:rPr>
          <w:rFonts w:ascii="Arial" w:eastAsia="Times New Roman" w:hAnsi="Arial" w:cs="Arial"/>
          <w:sz w:val="24"/>
          <w:szCs w:val="24"/>
          <w:lang w:val="en"/>
        </w:rPr>
        <w:t xml:space="preserve">duties of the Fire Response Team.  The Safety Office completes </w:t>
      </w:r>
      <w:r>
        <w:rPr>
          <w:rFonts w:ascii="Arial" w:eastAsia="Times New Roman" w:hAnsi="Arial" w:cs="Arial"/>
          <w:sz w:val="24"/>
          <w:szCs w:val="24"/>
          <w:lang w:val="en"/>
        </w:rPr>
        <w:t>an MBL Facility Fire Drill Critique Report to document the event and make recommendations for improvements.</w:t>
      </w:r>
    </w:p>
    <w:p w14:paraId="7589262E" w14:textId="77777777" w:rsidR="00E537C9" w:rsidRDefault="00E537C9" w:rsidP="00E069A0">
      <w:pPr>
        <w:jc w:val="both"/>
        <w:rPr>
          <w:rFonts w:ascii="Arial" w:eastAsia="Arial Unicode MS" w:hAnsi="Arial" w:cs="Arial"/>
          <w:sz w:val="24"/>
          <w:szCs w:val="24"/>
        </w:rPr>
      </w:pPr>
    </w:p>
    <w:p w14:paraId="54A08F24" w14:textId="32985A0A" w:rsidR="00E537C9" w:rsidRDefault="00E537C9" w:rsidP="00E537C9">
      <w:pPr>
        <w:spacing w:line="360" w:lineRule="auto"/>
        <w:rPr>
          <w:rFonts w:ascii="Arial" w:eastAsia="Times New Roman" w:hAnsi="Arial" w:cs="Arial"/>
          <w:b/>
          <w:bCs/>
          <w:sz w:val="28"/>
          <w:szCs w:val="28"/>
          <w:lang w:val="en"/>
        </w:rPr>
      </w:pPr>
      <w:r>
        <w:rPr>
          <w:rFonts w:ascii="Arial" w:eastAsia="Times New Roman" w:hAnsi="Arial" w:cs="Arial"/>
          <w:b/>
          <w:bCs/>
          <w:sz w:val="28"/>
          <w:szCs w:val="28"/>
          <w:lang w:val="en"/>
        </w:rPr>
        <w:t xml:space="preserve">5 </w:t>
      </w:r>
      <w:r>
        <w:rPr>
          <w:rFonts w:ascii="Arial" w:eastAsia="Times New Roman" w:hAnsi="Arial" w:cs="Arial"/>
          <w:b/>
          <w:bCs/>
          <w:sz w:val="28"/>
          <w:szCs w:val="28"/>
          <w:lang w:val="en"/>
        </w:rPr>
        <w:tab/>
      </w:r>
      <w:r w:rsidR="00F86785">
        <w:rPr>
          <w:rFonts w:ascii="Arial" w:eastAsia="Times New Roman" w:hAnsi="Arial" w:cs="Arial"/>
          <w:b/>
          <w:bCs/>
          <w:sz w:val="28"/>
          <w:szCs w:val="28"/>
          <w:lang w:val="en"/>
        </w:rPr>
        <w:t>ELECTRICAL</w:t>
      </w:r>
      <w:r>
        <w:rPr>
          <w:rFonts w:ascii="Arial" w:eastAsia="Times New Roman" w:hAnsi="Arial" w:cs="Arial"/>
          <w:b/>
          <w:bCs/>
          <w:sz w:val="28"/>
          <w:szCs w:val="28"/>
          <w:lang w:val="en"/>
        </w:rPr>
        <w:t xml:space="preserve"> EQUIPMENT AND APPLIANCES</w:t>
      </w:r>
    </w:p>
    <w:p w14:paraId="2EA04E2B" w14:textId="13D258BC" w:rsidR="00E537C9" w:rsidRDefault="00F86785" w:rsidP="009D24AF">
      <w:pPr>
        <w:jc w:val="both"/>
        <w:rPr>
          <w:rFonts w:ascii="Arial" w:hAnsi="Arial" w:cs="Arial"/>
          <w:sz w:val="24"/>
          <w:szCs w:val="24"/>
        </w:rPr>
      </w:pPr>
      <w:r>
        <w:rPr>
          <w:rFonts w:ascii="Arial" w:hAnsi="Arial" w:cs="Arial"/>
          <w:sz w:val="24"/>
          <w:szCs w:val="24"/>
        </w:rPr>
        <w:t>The use of electrical appliances</w:t>
      </w:r>
      <w:r w:rsidR="0037686E">
        <w:rPr>
          <w:rFonts w:ascii="Arial" w:hAnsi="Arial" w:cs="Arial"/>
          <w:sz w:val="24"/>
          <w:szCs w:val="24"/>
        </w:rPr>
        <w:t xml:space="preserve"> such a</w:t>
      </w:r>
      <w:r w:rsidR="003C7700">
        <w:rPr>
          <w:rFonts w:ascii="Arial" w:hAnsi="Arial" w:cs="Arial"/>
          <w:sz w:val="24"/>
          <w:szCs w:val="24"/>
        </w:rPr>
        <w:t>s</w:t>
      </w:r>
      <w:r w:rsidR="001E4E65">
        <w:rPr>
          <w:rFonts w:ascii="Arial" w:hAnsi="Arial" w:cs="Arial"/>
          <w:sz w:val="24"/>
          <w:szCs w:val="24"/>
        </w:rPr>
        <w:t xml:space="preserve"> </w:t>
      </w:r>
      <w:r>
        <w:rPr>
          <w:rFonts w:ascii="Arial" w:hAnsi="Arial" w:cs="Arial"/>
          <w:sz w:val="24"/>
          <w:szCs w:val="24"/>
        </w:rPr>
        <w:t>space heaters</w:t>
      </w:r>
      <w:r w:rsidR="00D0283B">
        <w:rPr>
          <w:rFonts w:ascii="Arial" w:hAnsi="Arial" w:cs="Arial"/>
          <w:sz w:val="24"/>
          <w:szCs w:val="24"/>
        </w:rPr>
        <w:t>,</w:t>
      </w:r>
      <w:r>
        <w:rPr>
          <w:rFonts w:ascii="Arial" w:hAnsi="Arial" w:cs="Arial"/>
          <w:sz w:val="24"/>
          <w:szCs w:val="24"/>
        </w:rPr>
        <w:t xml:space="preserve"> extension cords</w:t>
      </w:r>
      <w:r w:rsidR="00D0283B">
        <w:rPr>
          <w:rFonts w:ascii="Arial" w:hAnsi="Arial" w:cs="Arial"/>
          <w:sz w:val="24"/>
          <w:szCs w:val="24"/>
        </w:rPr>
        <w:t xml:space="preserve"> and lab</w:t>
      </w:r>
      <w:r w:rsidR="009A12AA">
        <w:rPr>
          <w:rFonts w:ascii="Arial" w:hAnsi="Arial" w:cs="Arial"/>
          <w:sz w:val="24"/>
          <w:szCs w:val="24"/>
        </w:rPr>
        <w:t>oratory</w:t>
      </w:r>
      <w:r w:rsidR="00D0283B">
        <w:rPr>
          <w:rFonts w:ascii="Arial" w:hAnsi="Arial" w:cs="Arial"/>
          <w:sz w:val="24"/>
          <w:szCs w:val="24"/>
        </w:rPr>
        <w:t xml:space="preserve"> equipment</w:t>
      </w:r>
      <w:r>
        <w:rPr>
          <w:rFonts w:ascii="Arial" w:hAnsi="Arial" w:cs="Arial"/>
          <w:sz w:val="24"/>
          <w:szCs w:val="24"/>
        </w:rPr>
        <w:t xml:space="preserve"> pose a significant fire risk when not used appropriately or </w:t>
      </w:r>
      <w:r w:rsidR="009D24AF">
        <w:rPr>
          <w:rFonts w:ascii="Arial" w:hAnsi="Arial" w:cs="Arial"/>
          <w:sz w:val="24"/>
          <w:szCs w:val="24"/>
        </w:rPr>
        <w:t xml:space="preserve">used when in </w:t>
      </w:r>
      <w:r>
        <w:rPr>
          <w:rFonts w:ascii="Arial" w:hAnsi="Arial" w:cs="Arial"/>
          <w:sz w:val="24"/>
          <w:szCs w:val="24"/>
        </w:rPr>
        <w:t xml:space="preserve">need of repair/replacement.  </w:t>
      </w:r>
      <w:r w:rsidR="00E537C9" w:rsidRPr="00AD5BCF">
        <w:rPr>
          <w:rFonts w:ascii="Arial" w:hAnsi="Arial" w:cs="Arial"/>
          <w:sz w:val="24"/>
          <w:szCs w:val="24"/>
        </w:rPr>
        <w:t>All equipment and appliances identified in this policy shall be designated as approved with a nationally recognized testing laboratory mark</w:t>
      </w:r>
      <w:r>
        <w:rPr>
          <w:rFonts w:ascii="Arial" w:hAnsi="Arial" w:cs="Arial"/>
          <w:sz w:val="24"/>
          <w:szCs w:val="24"/>
        </w:rPr>
        <w:t>, such as from</w:t>
      </w:r>
      <w:r w:rsidR="00E537C9" w:rsidRPr="00AD5BCF">
        <w:rPr>
          <w:rFonts w:ascii="Arial" w:hAnsi="Arial" w:cs="Arial"/>
          <w:sz w:val="24"/>
          <w:szCs w:val="24"/>
        </w:rPr>
        <w:t xml:space="preserve"> Underwriters Laboratories (UL).</w:t>
      </w:r>
    </w:p>
    <w:p w14:paraId="4A6BD5AE" w14:textId="77777777" w:rsidR="004C158F" w:rsidRPr="00AD5BCF" w:rsidRDefault="004C158F" w:rsidP="009D24AF">
      <w:pPr>
        <w:jc w:val="both"/>
        <w:rPr>
          <w:rFonts w:ascii="Arial" w:eastAsia="Times New Roman" w:hAnsi="Arial" w:cs="Arial"/>
          <w:b/>
          <w:bCs/>
          <w:sz w:val="24"/>
          <w:szCs w:val="24"/>
          <w:lang w:val="en"/>
        </w:rPr>
      </w:pPr>
    </w:p>
    <w:p w14:paraId="56E38549" w14:textId="13E8DA98" w:rsidR="00E537C9" w:rsidRDefault="00E537C9" w:rsidP="00E537C9">
      <w:pPr>
        <w:spacing w:line="360" w:lineRule="auto"/>
        <w:jc w:val="both"/>
        <w:rPr>
          <w:rFonts w:ascii="Arial" w:eastAsia="Times New Roman" w:hAnsi="Arial" w:cs="Arial"/>
          <w:b/>
          <w:bCs/>
          <w:sz w:val="28"/>
          <w:szCs w:val="28"/>
          <w:lang w:val="en"/>
        </w:rPr>
      </w:pPr>
      <w:r>
        <w:rPr>
          <w:rFonts w:ascii="Arial" w:eastAsia="Times New Roman" w:hAnsi="Arial" w:cs="Arial"/>
          <w:b/>
          <w:bCs/>
          <w:sz w:val="28"/>
          <w:szCs w:val="28"/>
          <w:lang w:val="en"/>
        </w:rPr>
        <w:t>5.1</w:t>
      </w:r>
      <w:r>
        <w:rPr>
          <w:rFonts w:ascii="Arial" w:eastAsia="Times New Roman" w:hAnsi="Arial" w:cs="Arial"/>
          <w:b/>
          <w:bCs/>
          <w:sz w:val="28"/>
          <w:szCs w:val="28"/>
          <w:lang w:val="en"/>
        </w:rPr>
        <w:tab/>
        <w:t>Small Electrical Appliances</w:t>
      </w:r>
    </w:p>
    <w:p w14:paraId="717D2E2A" w14:textId="77777777" w:rsidR="00E537C9" w:rsidRPr="00D97137" w:rsidRDefault="00E537C9" w:rsidP="009D24AF">
      <w:pPr>
        <w:spacing w:before="100" w:beforeAutospacing="1" w:after="100" w:afterAutospacing="1"/>
        <w:jc w:val="both"/>
        <w:rPr>
          <w:rFonts w:ascii="Arial" w:eastAsia="Times New Roman" w:hAnsi="Arial" w:cs="Arial"/>
          <w:sz w:val="24"/>
          <w:szCs w:val="24"/>
        </w:rPr>
      </w:pPr>
      <w:r w:rsidRPr="00D97137">
        <w:rPr>
          <w:rFonts w:ascii="Arial" w:eastAsia="Times New Roman" w:hAnsi="Arial" w:cs="Arial"/>
          <w:sz w:val="24"/>
          <w:szCs w:val="24"/>
        </w:rPr>
        <w:t xml:space="preserve">A small appliance is a portable or semi-portable machine, generally used on table-tops, counter-tops, or other platforms, to accomplish a household task. </w:t>
      </w:r>
      <w:r w:rsidRPr="00AD5BCF">
        <w:rPr>
          <w:rFonts w:ascii="Arial" w:eastAsia="Times New Roman" w:hAnsi="Arial" w:cs="Arial"/>
          <w:sz w:val="24"/>
          <w:szCs w:val="24"/>
        </w:rPr>
        <w:t xml:space="preserve"> </w:t>
      </w:r>
      <w:r w:rsidRPr="00D97137">
        <w:rPr>
          <w:rFonts w:ascii="Arial" w:eastAsia="Times New Roman" w:hAnsi="Arial" w:cs="Arial"/>
          <w:sz w:val="24"/>
          <w:szCs w:val="24"/>
        </w:rPr>
        <w:t>Examples include the following:  hot plates, microwave ovens, toaster ovens, toasters, fans</w:t>
      </w:r>
      <w:r>
        <w:rPr>
          <w:rFonts w:ascii="Arial" w:eastAsia="Times New Roman" w:hAnsi="Arial" w:cs="Arial"/>
          <w:sz w:val="24"/>
          <w:szCs w:val="24"/>
        </w:rPr>
        <w:t xml:space="preserve"> and</w:t>
      </w:r>
      <w:r w:rsidRPr="00D97137">
        <w:rPr>
          <w:rFonts w:ascii="Arial" w:eastAsia="Times New Roman" w:hAnsi="Arial" w:cs="Arial"/>
          <w:sz w:val="24"/>
          <w:szCs w:val="24"/>
        </w:rPr>
        <w:t xml:space="preserve"> coffeemakers</w:t>
      </w:r>
      <w:r>
        <w:rPr>
          <w:rFonts w:ascii="Arial" w:eastAsia="Times New Roman" w:hAnsi="Arial" w:cs="Arial"/>
          <w:sz w:val="24"/>
          <w:szCs w:val="24"/>
        </w:rPr>
        <w:t>.</w:t>
      </w:r>
    </w:p>
    <w:p w14:paraId="6A60E9A1" w14:textId="015785C8" w:rsidR="00E537C9" w:rsidRPr="00D97137" w:rsidRDefault="00E537C9" w:rsidP="009D24AF">
      <w:pPr>
        <w:spacing w:before="100" w:beforeAutospacing="1" w:after="100" w:afterAutospacing="1"/>
        <w:jc w:val="both"/>
        <w:rPr>
          <w:rFonts w:ascii="Arial" w:eastAsia="Times New Roman" w:hAnsi="Arial" w:cs="Arial"/>
          <w:sz w:val="24"/>
          <w:szCs w:val="24"/>
        </w:rPr>
      </w:pPr>
      <w:r w:rsidRPr="00D97137">
        <w:rPr>
          <w:rFonts w:ascii="Arial" w:eastAsia="Times New Roman" w:hAnsi="Arial" w:cs="Arial"/>
          <w:sz w:val="24"/>
          <w:szCs w:val="24"/>
        </w:rPr>
        <w:t xml:space="preserve">Toaster ovens, toasters, and hot plates are prohibited in </w:t>
      </w:r>
      <w:r w:rsidRPr="00AD5BCF">
        <w:rPr>
          <w:rFonts w:ascii="Arial" w:eastAsia="Times New Roman" w:hAnsi="Arial" w:cs="Arial"/>
          <w:sz w:val="24"/>
          <w:szCs w:val="24"/>
        </w:rPr>
        <w:t>MBL dorms or</w:t>
      </w:r>
      <w:r>
        <w:rPr>
          <w:rFonts w:ascii="Arial" w:eastAsia="Times New Roman" w:hAnsi="Arial" w:cs="Arial"/>
          <w:sz w:val="24"/>
          <w:szCs w:val="24"/>
        </w:rPr>
        <w:t xml:space="preserve"> at</w:t>
      </w:r>
      <w:r w:rsidRPr="00AD5BCF">
        <w:rPr>
          <w:rFonts w:ascii="Arial" w:eastAsia="Times New Roman" w:hAnsi="Arial" w:cs="Arial"/>
          <w:sz w:val="24"/>
          <w:szCs w:val="24"/>
        </w:rPr>
        <w:t xml:space="preserve"> individual</w:t>
      </w:r>
      <w:r w:rsidRPr="00D97137">
        <w:rPr>
          <w:rFonts w:ascii="Arial" w:eastAsia="Times New Roman" w:hAnsi="Arial" w:cs="Arial"/>
          <w:sz w:val="24"/>
          <w:szCs w:val="24"/>
        </w:rPr>
        <w:t xml:space="preserve"> workstations. These devices are only allowed in </w:t>
      </w:r>
      <w:r w:rsidRPr="00AD5BCF">
        <w:rPr>
          <w:rFonts w:ascii="Arial" w:eastAsia="Times New Roman" w:hAnsi="Arial" w:cs="Arial"/>
          <w:sz w:val="24"/>
          <w:szCs w:val="24"/>
        </w:rPr>
        <w:t>d</w:t>
      </w:r>
      <w:r w:rsidRPr="00D97137">
        <w:rPr>
          <w:rFonts w:ascii="Arial" w:eastAsia="Times New Roman" w:hAnsi="Arial" w:cs="Arial"/>
          <w:sz w:val="24"/>
          <w:szCs w:val="24"/>
        </w:rPr>
        <w:t xml:space="preserve">ining areas </w:t>
      </w:r>
      <w:r w:rsidRPr="00AD5BCF">
        <w:rPr>
          <w:rFonts w:ascii="Arial" w:eastAsia="Times New Roman" w:hAnsi="Arial" w:cs="Arial"/>
          <w:sz w:val="24"/>
          <w:szCs w:val="24"/>
        </w:rPr>
        <w:t xml:space="preserve">or </w:t>
      </w:r>
      <w:r>
        <w:rPr>
          <w:rFonts w:ascii="Arial" w:eastAsia="Times New Roman" w:hAnsi="Arial" w:cs="Arial"/>
          <w:sz w:val="24"/>
          <w:szCs w:val="24"/>
        </w:rPr>
        <w:t>designated</w:t>
      </w:r>
      <w:r w:rsidRPr="00AD5BCF">
        <w:rPr>
          <w:rFonts w:ascii="Arial" w:eastAsia="Times New Roman" w:hAnsi="Arial" w:cs="Arial"/>
          <w:sz w:val="24"/>
          <w:szCs w:val="24"/>
        </w:rPr>
        <w:t xml:space="preserve"> kitchenette/break rooms</w:t>
      </w:r>
      <w:r w:rsidRPr="00D97137">
        <w:rPr>
          <w:rFonts w:ascii="Arial" w:eastAsia="Times New Roman" w:hAnsi="Arial" w:cs="Arial"/>
          <w:sz w:val="24"/>
          <w:szCs w:val="24"/>
        </w:rPr>
        <w:t>.</w:t>
      </w:r>
      <w:r w:rsidR="009D24AF">
        <w:rPr>
          <w:rFonts w:ascii="Arial" w:eastAsia="Times New Roman" w:hAnsi="Arial" w:cs="Arial"/>
          <w:sz w:val="24"/>
          <w:szCs w:val="24"/>
        </w:rPr>
        <w:t xml:space="preserve"> </w:t>
      </w:r>
      <w:r w:rsidRPr="00D97137">
        <w:rPr>
          <w:rFonts w:ascii="Arial" w:eastAsia="Times New Roman" w:hAnsi="Arial" w:cs="Arial"/>
          <w:sz w:val="24"/>
          <w:szCs w:val="24"/>
        </w:rPr>
        <w:t xml:space="preserve"> All appliances allowed for use and utilized in office breakrooms </w:t>
      </w:r>
      <w:r w:rsidRPr="00D97137">
        <w:rPr>
          <w:rFonts w:ascii="Arial" w:eastAsia="Times New Roman" w:hAnsi="Arial" w:cs="Arial"/>
          <w:sz w:val="24"/>
          <w:szCs w:val="24"/>
        </w:rPr>
        <w:lastRenderedPageBreak/>
        <w:t xml:space="preserve">or kitchenettes shall carry a commercial use listing.  </w:t>
      </w:r>
      <w:r>
        <w:rPr>
          <w:rFonts w:ascii="Arial" w:eastAsia="Times New Roman" w:hAnsi="Arial" w:cs="Arial"/>
          <w:sz w:val="24"/>
          <w:szCs w:val="24"/>
        </w:rPr>
        <w:t>These devices must not be left unattended during use.</w:t>
      </w:r>
    </w:p>
    <w:p w14:paraId="22EFC6BE" w14:textId="77777777" w:rsidR="00E537C9" w:rsidRPr="00D97137" w:rsidRDefault="00E537C9" w:rsidP="009D24AF">
      <w:pPr>
        <w:spacing w:before="100" w:beforeAutospacing="1" w:after="100" w:afterAutospacing="1"/>
        <w:jc w:val="both"/>
        <w:rPr>
          <w:rFonts w:ascii="Arial" w:eastAsia="Times New Roman" w:hAnsi="Arial" w:cs="Arial"/>
          <w:sz w:val="24"/>
          <w:szCs w:val="24"/>
        </w:rPr>
      </w:pPr>
      <w:r w:rsidRPr="00D97137">
        <w:rPr>
          <w:rFonts w:ascii="Arial" w:eastAsia="Times New Roman" w:hAnsi="Arial" w:cs="Arial"/>
          <w:sz w:val="24"/>
          <w:szCs w:val="24"/>
        </w:rPr>
        <w:t>Personal coffee makers (four cups or less) that do not incorporate a hot plate may be used in private offices or workstations. </w:t>
      </w:r>
    </w:p>
    <w:p w14:paraId="63A82729" w14:textId="4990F613" w:rsidR="00E537C9" w:rsidRPr="00D97137" w:rsidRDefault="00E537C9" w:rsidP="009D24AF">
      <w:pPr>
        <w:spacing w:before="100" w:beforeAutospacing="1" w:after="100" w:afterAutospacing="1"/>
        <w:jc w:val="both"/>
        <w:rPr>
          <w:rFonts w:ascii="Arial" w:eastAsia="Times New Roman" w:hAnsi="Arial" w:cs="Arial"/>
          <w:sz w:val="24"/>
          <w:szCs w:val="24"/>
        </w:rPr>
      </w:pPr>
      <w:r w:rsidRPr="00D97137">
        <w:rPr>
          <w:rFonts w:ascii="Arial" w:eastAsia="Times New Roman" w:hAnsi="Arial" w:cs="Arial"/>
          <w:sz w:val="24"/>
          <w:szCs w:val="24"/>
        </w:rPr>
        <w:t xml:space="preserve">Appliances shall be plugged directly into an outlet. </w:t>
      </w:r>
      <w:r w:rsidR="009D24AF">
        <w:rPr>
          <w:rFonts w:ascii="Arial" w:eastAsia="Times New Roman" w:hAnsi="Arial" w:cs="Arial"/>
          <w:sz w:val="24"/>
          <w:szCs w:val="24"/>
        </w:rPr>
        <w:t xml:space="preserve"> </w:t>
      </w:r>
      <w:r w:rsidRPr="00D97137">
        <w:rPr>
          <w:rFonts w:ascii="Arial" w:eastAsia="Times New Roman" w:hAnsi="Arial" w:cs="Arial"/>
          <w:sz w:val="24"/>
          <w:szCs w:val="24"/>
        </w:rPr>
        <w:t>If more than two appliances with a cumulative wattage of more than 1,500 watts are plugged into a single wall outlet, a power strip designated as approved with a nationally recognized testing laboratory mark</w:t>
      </w:r>
      <w:r w:rsidR="00021CE6">
        <w:rPr>
          <w:rFonts w:ascii="Arial" w:eastAsia="Times New Roman" w:hAnsi="Arial" w:cs="Arial"/>
          <w:sz w:val="24"/>
          <w:szCs w:val="24"/>
        </w:rPr>
        <w:t xml:space="preserve"> (such as UL)</w:t>
      </w:r>
      <w:r w:rsidRPr="00D97137">
        <w:rPr>
          <w:rFonts w:ascii="Arial" w:eastAsia="Times New Roman" w:hAnsi="Arial" w:cs="Arial"/>
          <w:sz w:val="24"/>
          <w:szCs w:val="24"/>
        </w:rPr>
        <w:t xml:space="preserve"> with a built-in circuit breaker shall be used.</w:t>
      </w:r>
      <w:r w:rsidR="009D24AF">
        <w:rPr>
          <w:rFonts w:ascii="Arial" w:eastAsia="Times New Roman" w:hAnsi="Arial" w:cs="Arial"/>
          <w:sz w:val="24"/>
          <w:szCs w:val="24"/>
        </w:rPr>
        <w:t xml:space="preserve"> </w:t>
      </w:r>
      <w:r w:rsidRPr="00D97137">
        <w:rPr>
          <w:rFonts w:ascii="Arial" w:eastAsia="Times New Roman" w:hAnsi="Arial" w:cs="Arial"/>
          <w:sz w:val="24"/>
          <w:szCs w:val="24"/>
        </w:rPr>
        <w:t xml:space="preserve"> </w:t>
      </w:r>
      <w:r>
        <w:rPr>
          <w:rFonts w:ascii="Arial" w:eastAsia="Times New Roman" w:hAnsi="Arial" w:cs="Arial"/>
          <w:sz w:val="24"/>
          <w:szCs w:val="24"/>
        </w:rPr>
        <w:t>In addition to the appliance itself, b</w:t>
      </w:r>
      <w:r w:rsidRPr="00D97137">
        <w:rPr>
          <w:rFonts w:ascii="Arial" w:eastAsia="Times New Roman" w:hAnsi="Arial" w:cs="Arial"/>
          <w:sz w:val="24"/>
          <w:szCs w:val="24"/>
        </w:rPr>
        <w:t>oth the cord and plug shall be undamaged (cord not taped or covered, plug intact and without conductors showing, no cracks or breaks in cord or plug).</w:t>
      </w:r>
      <w:r>
        <w:rPr>
          <w:rFonts w:ascii="Arial" w:eastAsia="Times New Roman" w:hAnsi="Arial" w:cs="Arial"/>
          <w:sz w:val="24"/>
          <w:szCs w:val="24"/>
        </w:rPr>
        <w:t xml:space="preserve"> </w:t>
      </w:r>
    </w:p>
    <w:p w14:paraId="44F33C51" w14:textId="6DA6A66B" w:rsidR="00E537C9" w:rsidRDefault="00E537C9" w:rsidP="00E537C9">
      <w:pPr>
        <w:spacing w:line="360" w:lineRule="auto"/>
        <w:jc w:val="both"/>
        <w:rPr>
          <w:rFonts w:ascii="Arial" w:eastAsia="Times New Roman" w:hAnsi="Arial" w:cs="Arial"/>
          <w:b/>
          <w:bCs/>
          <w:sz w:val="28"/>
          <w:szCs w:val="28"/>
          <w:lang w:val="en"/>
        </w:rPr>
      </w:pPr>
      <w:r>
        <w:rPr>
          <w:rFonts w:ascii="Arial" w:eastAsia="Times New Roman" w:hAnsi="Arial" w:cs="Arial"/>
          <w:b/>
          <w:bCs/>
          <w:sz w:val="28"/>
          <w:szCs w:val="28"/>
          <w:lang w:val="en"/>
        </w:rPr>
        <w:t>5.2</w:t>
      </w:r>
      <w:r>
        <w:rPr>
          <w:rFonts w:ascii="Arial" w:eastAsia="Times New Roman" w:hAnsi="Arial" w:cs="Arial"/>
          <w:b/>
          <w:bCs/>
          <w:sz w:val="28"/>
          <w:szCs w:val="28"/>
          <w:lang w:val="en"/>
        </w:rPr>
        <w:tab/>
        <w:t>Space Heaters</w:t>
      </w:r>
    </w:p>
    <w:p w14:paraId="425DC2E5" w14:textId="009C1B31" w:rsidR="00E537C9" w:rsidRPr="00AD5BCF" w:rsidRDefault="00E537C9" w:rsidP="009D24AF">
      <w:pPr>
        <w:spacing w:before="100" w:beforeAutospacing="1" w:after="100" w:afterAutospacing="1"/>
        <w:jc w:val="both"/>
        <w:rPr>
          <w:rFonts w:ascii="Arial" w:eastAsia="Times New Roman" w:hAnsi="Arial" w:cs="Arial"/>
          <w:sz w:val="24"/>
          <w:szCs w:val="24"/>
        </w:rPr>
      </w:pPr>
      <w:r w:rsidRPr="00AD5BCF">
        <w:rPr>
          <w:rFonts w:ascii="Arial" w:eastAsia="Times New Roman" w:hAnsi="Arial" w:cs="Arial"/>
          <w:sz w:val="24"/>
          <w:szCs w:val="24"/>
        </w:rPr>
        <w:t xml:space="preserve">Space heaters with electrical heating elements that glow red-hot and fuel powered (e.g., kerosene, propane) are prohibited from </w:t>
      </w:r>
      <w:r>
        <w:rPr>
          <w:rFonts w:ascii="Arial" w:eastAsia="Times New Roman" w:hAnsi="Arial" w:cs="Arial"/>
          <w:sz w:val="24"/>
          <w:szCs w:val="24"/>
        </w:rPr>
        <w:t>MBL</w:t>
      </w:r>
      <w:r w:rsidRPr="00AD5BCF">
        <w:rPr>
          <w:rFonts w:ascii="Arial" w:eastAsia="Times New Roman" w:hAnsi="Arial" w:cs="Arial"/>
          <w:sz w:val="24"/>
          <w:szCs w:val="24"/>
        </w:rPr>
        <w:t xml:space="preserve"> buildings.</w:t>
      </w:r>
      <w:r>
        <w:rPr>
          <w:rFonts w:ascii="Arial" w:eastAsia="Times New Roman" w:hAnsi="Arial" w:cs="Arial"/>
          <w:sz w:val="24"/>
          <w:szCs w:val="24"/>
        </w:rPr>
        <w:t xml:space="preserve">  Only e</w:t>
      </w:r>
      <w:r w:rsidRPr="00AD5BCF">
        <w:rPr>
          <w:rFonts w:ascii="Arial" w:eastAsia="Times New Roman" w:hAnsi="Arial" w:cs="Arial"/>
          <w:sz w:val="24"/>
          <w:szCs w:val="24"/>
        </w:rPr>
        <w:t>lectric space heaters with water/oil fluid enclosed heating elements or ceramic covered heating elements which provide radiant heat are allowed for use.</w:t>
      </w:r>
      <w:r w:rsidR="00021CE6">
        <w:rPr>
          <w:rFonts w:ascii="Arial" w:eastAsia="Times New Roman" w:hAnsi="Arial" w:cs="Arial"/>
          <w:sz w:val="24"/>
          <w:szCs w:val="24"/>
        </w:rPr>
        <w:t xml:space="preserve">  Space heaters are to be approved by the </w:t>
      </w:r>
      <w:r w:rsidR="00021CE6" w:rsidRPr="00AD5BCF">
        <w:rPr>
          <w:rFonts w:ascii="Arial" w:eastAsia="Times New Roman" w:hAnsi="Arial" w:cs="Arial"/>
          <w:sz w:val="24"/>
          <w:szCs w:val="24"/>
        </w:rPr>
        <w:t xml:space="preserve">Environmental Health and Safety </w:t>
      </w:r>
      <w:r w:rsidR="00021CE6">
        <w:rPr>
          <w:rFonts w:ascii="Arial" w:eastAsia="Times New Roman" w:hAnsi="Arial" w:cs="Arial"/>
          <w:sz w:val="24"/>
          <w:szCs w:val="24"/>
        </w:rPr>
        <w:t>office.</w:t>
      </w:r>
    </w:p>
    <w:p w14:paraId="220AB25F" w14:textId="77777777" w:rsidR="00E537C9" w:rsidRPr="00AD5BCF" w:rsidRDefault="00E537C9" w:rsidP="009D24AF">
      <w:pPr>
        <w:spacing w:before="100" w:beforeAutospacing="1" w:after="100" w:afterAutospacing="1"/>
        <w:jc w:val="both"/>
        <w:rPr>
          <w:rFonts w:ascii="Arial" w:eastAsia="Times New Roman" w:hAnsi="Arial" w:cs="Arial"/>
          <w:sz w:val="24"/>
          <w:szCs w:val="24"/>
        </w:rPr>
      </w:pPr>
      <w:r w:rsidRPr="00AD5BCF">
        <w:rPr>
          <w:rFonts w:ascii="Arial" w:eastAsia="Times New Roman" w:hAnsi="Arial" w:cs="Arial"/>
          <w:sz w:val="24"/>
          <w:szCs w:val="24"/>
        </w:rPr>
        <w:t>The use of electric space heaters as a temporary measure is permitted, if the following guidelines are followed:</w:t>
      </w:r>
    </w:p>
    <w:p w14:paraId="0F699E90" w14:textId="77777777" w:rsidR="00E537C9" w:rsidRPr="00AD5BCF" w:rsidRDefault="00E537C9" w:rsidP="00903D56">
      <w:pPr>
        <w:numPr>
          <w:ilvl w:val="0"/>
          <w:numId w:val="12"/>
        </w:numPr>
        <w:spacing w:before="100" w:beforeAutospacing="1" w:after="100" w:afterAutospacing="1"/>
        <w:jc w:val="both"/>
        <w:rPr>
          <w:rFonts w:ascii="Arial" w:eastAsia="Times New Roman" w:hAnsi="Arial" w:cs="Arial"/>
          <w:sz w:val="24"/>
          <w:szCs w:val="24"/>
        </w:rPr>
      </w:pPr>
      <w:r w:rsidRPr="00AD5BCF">
        <w:rPr>
          <w:rFonts w:ascii="Arial" w:eastAsia="Times New Roman" w:hAnsi="Arial" w:cs="Arial"/>
          <w:sz w:val="24"/>
          <w:szCs w:val="24"/>
        </w:rPr>
        <w:t>Space heaters cannot be operated within three feet of combustible materials including waste baskets, furniture, coat racks, or draperies;</w:t>
      </w:r>
    </w:p>
    <w:p w14:paraId="61F4A8B1" w14:textId="77777777" w:rsidR="00E537C9" w:rsidRPr="00AD5BCF" w:rsidRDefault="00E537C9" w:rsidP="00903D56">
      <w:pPr>
        <w:numPr>
          <w:ilvl w:val="0"/>
          <w:numId w:val="12"/>
        </w:numPr>
        <w:spacing w:before="100" w:beforeAutospacing="1" w:after="100" w:afterAutospacing="1"/>
        <w:jc w:val="both"/>
        <w:rPr>
          <w:rFonts w:ascii="Arial" w:eastAsia="Times New Roman" w:hAnsi="Arial" w:cs="Arial"/>
          <w:sz w:val="24"/>
          <w:szCs w:val="24"/>
        </w:rPr>
      </w:pPr>
      <w:r w:rsidRPr="00AD5BCF">
        <w:rPr>
          <w:rFonts w:ascii="Arial" w:eastAsia="Times New Roman" w:hAnsi="Arial" w:cs="Arial"/>
          <w:sz w:val="24"/>
          <w:szCs w:val="24"/>
        </w:rPr>
        <w:t>Items with an ignition source, including space heaters, shall not be placed in areas where flammable or explosive vapors may be potentially found;</w:t>
      </w:r>
    </w:p>
    <w:p w14:paraId="01F878DA" w14:textId="77777777" w:rsidR="00E537C9" w:rsidRPr="00AD5BCF" w:rsidRDefault="00E537C9" w:rsidP="00903D56">
      <w:pPr>
        <w:numPr>
          <w:ilvl w:val="0"/>
          <w:numId w:val="12"/>
        </w:numPr>
        <w:spacing w:before="100" w:beforeAutospacing="1" w:after="100" w:afterAutospacing="1"/>
        <w:jc w:val="both"/>
        <w:rPr>
          <w:rFonts w:ascii="Arial" w:eastAsia="Times New Roman" w:hAnsi="Arial" w:cs="Arial"/>
          <w:sz w:val="24"/>
          <w:szCs w:val="24"/>
        </w:rPr>
      </w:pPr>
      <w:r w:rsidRPr="00AD5BCF">
        <w:rPr>
          <w:rFonts w:ascii="Arial" w:eastAsia="Times New Roman" w:hAnsi="Arial" w:cs="Arial"/>
          <w:sz w:val="24"/>
          <w:szCs w:val="24"/>
        </w:rPr>
        <w:t>Space heaters shall not exceed 110 volts and shall not be rated for more than 1,500 watts; 1,500 watt space heaters shall be plugged into an electrical outlet that is rated for 20 amps or greater;</w:t>
      </w:r>
    </w:p>
    <w:p w14:paraId="344101E9" w14:textId="77777777" w:rsidR="00E537C9" w:rsidRPr="00AD5BCF" w:rsidRDefault="00E537C9" w:rsidP="00903D56">
      <w:pPr>
        <w:numPr>
          <w:ilvl w:val="0"/>
          <w:numId w:val="12"/>
        </w:numPr>
        <w:spacing w:before="100" w:beforeAutospacing="1" w:after="100" w:afterAutospacing="1"/>
        <w:jc w:val="both"/>
        <w:rPr>
          <w:rFonts w:ascii="Arial" w:eastAsia="Times New Roman" w:hAnsi="Arial" w:cs="Arial"/>
          <w:sz w:val="24"/>
          <w:szCs w:val="24"/>
        </w:rPr>
      </w:pPr>
      <w:r w:rsidRPr="00AD5BCF">
        <w:rPr>
          <w:rFonts w:ascii="Arial" w:eastAsia="Times New Roman" w:hAnsi="Arial" w:cs="Arial"/>
          <w:sz w:val="24"/>
          <w:szCs w:val="24"/>
        </w:rPr>
        <w:t>Space heaters shall be designated as approved with a nationally recognized testing laboratory mark;</w:t>
      </w:r>
    </w:p>
    <w:p w14:paraId="3CF322C3" w14:textId="77777777" w:rsidR="00E537C9" w:rsidRPr="00AD5BCF" w:rsidRDefault="00E537C9" w:rsidP="00903D56">
      <w:pPr>
        <w:numPr>
          <w:ilvl w:val="0"/>
          <w:numId w:val="12"/>
        </w:numPr>
        <w:spacing w:before="100" w:beforeAutospacing="1" w:after="100" w:afterAutospacing="1"/>
        <w:jc w:val="both"/>
        <w:rPr>
          <w:rFonts w:ascii="Arial" w:eastAsia="Times New Roman" w:hAnsi="Arial" w:cs="Arial"/>
          <w:sz w:val="24"/>
          <w:szCs w:val="24"/>
        </w:rPr>
      </w:pPr>
      <w:r w:rsidRPr="00AD5BCF">
        <w:rPr>
          <w:rFonts w:ascii="Arial" w:eastAsia="Times New Roman" w:hAnsi="Arial" w:cs="Arial"/>
          <w:sz w:val="24"/>
          <w:szCs w:val="24"/>
        </w:rPr>
        <w:t>Space heaters shall have a thermostat that shuts off when a certain temperature is reached which means heaters without thermostats (i.e., simple “on/off” or “high/low”) are not permitted;</w:t>
      </w:r>
    </w:p>
    <w:p w14:paraId="56895886" w14:textId="77777777" w:rsidR="00E537C9" w:rsidRPr="00AD5BCF" w:rsidRDefault="00E537C9" w:rsidP="00903D56">
      <w:pPr>
        <w:numPr>
          <w:ilvl w:val="0"/>
          <w:numId w:val="12"/>
        </w:numPr>
        <w:spacing w:before="100" w:beforeAutospacing="1" w:after="100" w:afterAutospacing="1"/>
        <w:jc w:val="both"/>
        <w:rPr>
          <w:rFonts w:ascii="Arial" w:eastAsia="Times New Roman" w:hAnsi="Arial" w:cs="Arial"/>
          <w:sz w:val="24"/>
          <w:szCs w:val="24"/>
        </w:rPr>
      </w:pPr>
      <w:r w:rsidRPr="00AD5BCF">
        <w:rPr>
          <w:rFonts w:ascii="Arial" w:eastAsia="Times New Roman" w:hAnsi="Arial" w:cs="Arial"/>
          <w:sz w:val="24"/>
          <w:szCs w:val="24"/>
        </w:rPr>
        <w:t>Space heaters shall have functional tip over protection (i.e., space heater shall turn off automatically if tipped over);</w:t>
      </w:r>
    </w:p>
    <w:p w14:paraId="6E15E3AB" w14:textId="77777777" w:rsidR="00E537C9" w:rsidRPr="00AD5BCF" w:rsidRDefault="00E537C9" w:rsidP="00903D56">
      <w:pPr>
        <w:numPr>
          <w:ilvl w:val="0"/>
          <w:numId w:val="12"/>
        </w:numPr>
        <w:spacing w:before="100" w:beforeAutospacing="1" w:after="100" w:afterAutospacing="1"/>
        <w:jc w:val="both"/>
        <w:rPr>
          <w:rFonts w:ascii="Arial" w:eastAsia="Times New Roman" w:hAnsi="Arial" w:cs="Arial"/>
          <w:sz w:val="24"/>
          <w:szCs w:val="24"/>
        </w:rPr>
      </w:pPr>
      <w:r w:rsidRPr="00AD5BCF">
        <w:rPr>
          <w:rFonts w:ascii="Arial" w:eastAsia="Times New Roman" w:hAnsi="Arial" w:cs="Arial"/>
          <w:sz w:val="24"/>
          <w:szCs w:val="24"/>
        </w:rPr>
        <w:t>Space heaters shall have overheat protection (i.e., space heater will automatically shut the unit off if there is an overheat situation);</w:t>
      </w:r>
    </w:p>
    <w:p w14:paraId="58CC12E7" w14:textId="77777777" w:rsidR="00E537C9" w:rsidRPr="00AD5BCF" w:rsidRDefault="00E537C9" w:rsidP="00903D56">
      <w:pPr>
        <w:numPr>
          <w:ilvl w:val="0"/>
          <w:numId w:val="12"/>
        </w:numPr>
        <w:spacing w:before="100" w:beforeAutospacing="1" w:after="100" w:afterAutospacing="1"/>
        <w:jc w:val="both"/>
        <w:rPr>
          <w:rFonts w:ascii="Arial" w:eastAsia="Times New Roman" w:hAnsi="Arial" w:cs="Arial"/>
          <w:sz w:val="24"/>
          <w:szCs w:val="24"/>
        </w:rPr>
      </w:pPr>
      <w:r w:rsidRPr="00AD5BCF">
        <w:rPr>
          <w:rFonts w:ascii="Arial" w:eastAsia="Times New Roman" w:hAnsi="Arial" w:cs="Arial"/>
          <w:sz w:val="24"/>
          <w:szCs w:val="24"/>
        </w:rPr>
        <w:lastRenderedPageBreak/>
        <w:t>Space heater may only be located on the floor.  It is prohibited to place the space heater on file cabinets, desks, or tables;</w:t>
      </w:r>
    </w:p>
    <w:p w14:paraId="27FE0475" w14:textId="77777777" w:rsidR="00E537C9" w:rsidRPr="00AD5BCF" w:rsidRDefault="00E537C9" w:rsidP="00903D56">
      <w:pPr>
        <w:numPr>
          <w:ilvl w:val="0"/>
          <w:numId w:val="12"/>
        </w:numPr>
        <w:spacing w:before="100" w:beforeAutospacing="1" w:after="100" w:afterAutospacing="1"/>
        <w:jc w:val="both"/>
        <w:rPr>
          <w:rFonts w:ascii="Arial" w:eastAsia="Times New Roman" w:hAnsi="Arial" w:cs="Arial"/>
          <w:sz w:val="24"/>
          <w:szCs w:val="24"/>
        </w:rPr>
      </w:pPr>
      <w:r w:rsidRPr="00AD5BCF">
        <w:rPr>
          <w:rFonts w:ascii="Arial" w:eastAsia="Times New Roman" w:hAnsi="Arial" w:cs="Arial"/>
          <w:sz w:val="24"/>
          <w:szCs w:val="24"/>
        </w:rPr>
        <w:t>Space heaters shall plug directly into an electrical outlet. It is prohibited to plug the space heater into an extension cord or power strip;</w:t>
      </w:r>
    </w:p>
    <w:p w14:paraId="56FDBC7E" w14:textId="77777777" w:rsidR="00E537C9" w:rsidRPr="00AD5BCF" w:rsidRDefault="00E537C9" w:rsidP="00903D56">
      <w:pPr>
        <w:numPr>
          <w:ilvl w:val="0"/>
          <w:numId w:val="12"/>
        </w:numPr>
        <w:spacing w:before="100" w:beforeAutospacing="1" w:after="100" w:afterAutospacing="1"/>
        <w:jc w:val="both"/>
        <w:rPr>
          <w:rFonts w:ascii="Arial" w:eastAsia="Times New Roman" w:hAnsi="Arial" w:cs="Arial"/>
          <w:sz w:val="24"/>
          <w:szCs w:val="24"/>
        </w:rPr>
      </w:pPr>
      <w:r w:rsidRPr="00AD5BCF">
        <w:rPr>
          <w:rFonts w:ascii="Arial" w:eastAsia="Times New Roman" w:hAnsi="Arial" w:cs="Arial"/>
          <w:sz w:val="24"/>
          <w:szCs w:val="24"/>
        </w:rPr>
        <w:t>Space heaters shall not be located in high traffic areas or used in dusty environments (e.g., workshops);</w:t>
      </w:r>
    </w:p>
    <w:p w14:paraId="5F350C42" w14:textId="77777777" w:rsidR="00E537C9" w:rsidRPr="00AD5BCF" w:rsidRDefault="00E537C9" w:rsidP="00903D56">
      <w:pPr>
        <w:numPr>
          <w:ilvl w:val="0"/>
          <w:numId w:val="12"/>
        </w:numPr>
        <w:spacing w:before="100" w:beforeAutospacing="1" w:after="100" w:afterAutospacing="1"/>
        <w:jc w:val="both"/>
        <w:rPr>
          <w:rFonts w:ascii="Arial" w:eastAsia="Times New Roman" w:hAnsi="Arial" w:cs="Arial"/>
          <w:sz w:val="24"/>
          <w:szCs w:val="24"/>
        </w:rPr>
      </w:pPr>
      <w:r w:rsidRPr="00AD5BCF">
        <w:rPr>
          <w:rFonts w:ascii="Arial" w:eastAsia="Times New Roman" w:hAnsi="Arial" w:cs="Arial"/>
          <w:sz w:val="24"/>
          <w:szCs w:val="24"/>
        </w:rPr>
        <w:t>Space heaters shall always be turned off and unplugged when not in use; and</w:t>
      </w:r>
    </w:p>
    <w:p w14:paraId="11241BB1" w14:textId="77777777" w:rsidR="00E537C9" w:rsidRPr="00AD5BCF" w:rsidRDefault="00E537C9" w:rsidP="00903D56">
      <w:pPr>
        <w:numPr>
          <w:ilvl w:val="0"/>
          <w:numId w:val="12"/>
        </w:numPr>
        <w:spacing w:before="100" w:beforeAutospacing="1" w:after="100" w:afterAutospacing="1"/>
        <w:jc w:val="both"/>
        <w:rPr>
          <w:rFonts w:ascii="Arial" w:eastAsia="Times New Roman" w:hAnsi="Arial" w:cs="Arial"/>
          <w:sz w:val="24"/>
          <w:szCs w:val="24"/>
        </w:rPr>
      </w:pPr>
      <w:r w:rsidRPr="00AD5BCF">
        <w:rPr>
          <w:rFonts w:ascii="Arial" w:eastAsia="Times New Roman" w:hAnsi="Arial" w:cs="Arial"/>
          <w:sz w:val="24"/>
          <w:szCs w:val="24"/>
        </w:rPr>
        <w:t>Space heaters shall not be left running unattended.</w:t>
      </w:r>
    </w:p>
    <w:p w14:paraId="0F0B763E" w14:textId="3B27EA61" w:rsidR="00E537C9" w:rsidRDefault="00E537C9" w:rsidP="009D24AF">
      <w:pPr>
        <w:jc w:val="both"/>
        <w:rPr>
          <w:rFonts w:ascii="Arial" w:eastAsia="Times New Roman" w:hAnsi="Arial" w:cs="Arial"/>
          <w:b/>
          <w:bCs/>
          <w:sz w:val="28"/>
          <w:szCs w:val="28"/>
          <w:lang w:val="en"/>
        </w:rPr>
      </w:pPr>
      <w:bookmarkStart w:id="7" w:name="_Hlk26177413"/>
      <w:r>
        <w:rPr>
          <w:rFonts w:ascii="Arial" w:eastAsia="Times New Roman" w:hAnsi="Arial" w:cs="Arial"/>
          <w:b/>
          <w:bCs/>
          <w:sz w:val="28"/>
          <w:szCs w:val="28"/>
          <w:lang w:val="en"/>
        </w:rPr>
        <w:t>5.3</w:t>
      </w:r>
      <w:r>
        <w:rPr>
          <w:rFonts w:ascii="Arial" w:eastAsia="Times New Roman" w:hAnsi="Arial" w:cs="Arial"/>
          <w:b/>
          <w:bCs/>
          <w:sz w:val="28"/>
          <w:szCs w:val="28"/>
          <w:lang w:val="en"/>
        </w:rPr>
        <w:tab/>
        <w:t>Extension Cords and Power Strips</w:t>
      </w:r>
    </w:p>
    <w:p w14:paraId="45C3D9C0" w14:textId="77777777" w:rsidR="00E537C9" w:rsidRPr="00AD5BCF" w:rsidRDefault="00E537C9" w:rsidP="009D24AF">
      <w:pPr>
        <w:spacing w:before="100" w:beforeAutospacing="1" w:after="100" w:afterAutospacing="1"/>
        <w:jc w:val="both"/>
        <w:rPr>
          <w:rFonts w:ascii="Arial" w:eastAsia="Times New Roman" w:hAnsi="Arial" w:cs="Arial"/>
          <w:sz w:val="24"/>
          <w:szCs w:val="24"/>
        </w:rPr>
      </w:pPr>
      <w:r w:rsidRPr="00AD5BCF">
        <w:rPr>
          <w:rFonts w:ascii="Arial" w:eastAsia="Times New Roman" w:hAnsi="Arial" w:cs="Arial"/>
          <w:sz w:val="24"/>
          <w:szCs w:val="24"/>
        </w:rPr>
        <w:t xml:space="preserve">Extension cords and power strips shall be inspected for damage to the outer insulation prior </w:t>
      </w:r>
      <w:bookmarkEnd w:id="7"/>
      <w:r w:rsidRPr="00AD5BCF">
        <w:rPr>
          <w:rFonts w:ascii="Arial" w:eastAsia="Times New Roman" w:hAnsi="Arial" w:cs="Arial"/>
          <w:sz w:val="24"/>
          <w:szCs w:val="24"/>
        </w:rPr>
        <w:t>to use. If damage extends beyond the outer layer of cord (i.e., if the conductor is exposed), then the extension cord shall be discarded.</w:t>
      </w:r>
    </w:p>
    <w:p w14:paraId="0585818E" w14:textId="73545DB2" w:rsidR="00E537C9" w:rsidRDefault="00E537C9" w:rsidP="009D24AF">
      <w:pPr>
        <w:spacing w:before="100" w:beforeAutospacing="1" w:after="100" w:afterAutospacing="1"/>
        <w:jc w:val="both"/>
        <w:rPr>
          <w:rFonts w:ascii="Arial" w:eastAsia="Times New Roman" w:hAnsi="Arial" w:cs="Arial"/>
          <w:sz w:val="24"/>
          <w:szCs w:val="24"/>
        </w:rPr>
      </w:pPr>
      <w:r w:rsidRPr="00AD5BCF">
        <w:rPr>
          <w:rFonts w:ascii="Arial" w:eastAsia="Times New Roman" w:hAnsi="Arial" w:cs="Arial"/>
          <w:sz w:val="24"/>
          <w:szCs w:val="24"/>
        </w:rPr>
        <w:t>Extension cords and power strips shall be plugged into a wall outlet and may not be plugged into another extension cord or power strip. Extension cords may never be used in place of permanent wiring and may only be used for a temporary period of up to 90 days.  Extension cords shall be unplugged when not in use. </w:t>
      </w:r>
    </w:p>
    <w:p w14:paraId="555DCD79" w14:textId="77777777" w:rsidR="009D24AF" w:rsidRDefault="009D24AF" w:rsidP="009D24AF">
      <w:pPr>
        <w:jc w:val="both"/>
        <w:rPr>
          <w:rFonts w:ascii="Arial" w:eastAsia="Times New Roman" w:hAnsi="Arial" w:cs="Arial"/>
          <w:sz w:val="24"/>
          <w:szCs w:val="24"/>
        </w:rPr>
      </w:pPr>
      <w:r w:rsidRPr="00AD5BCF">
        <w:rPr>
          <w:rFonts w:ascii="Arial" w:eastAsia="Times New Roman" w:hAnsi="Arial" w:cs="Arial"/>
          <w:sz w:val="24"/>
          <w:szCs w:val="24"/>
        </w:rPr>
        <w:t>Never run cords under doors, rugs, or carpeting; through walls; or above lay-in ceiling tile. </w:t>
      </w:r>
    </w:p>
    <w:p w14:paraId="069BD4FD" w14:textId="692A6AA5" w:rsidR="00F86785" w:rsidRDefault="00E537C9" w:rsidP="00833B1B">
      <w:pPr>
        <w:spacing w:before="100" w:beforeAutospacing="1" w:after="100" w:afterAutospacing="1"/>
        <w:jc w:val="both"/>
        <w:rPr>
          <w:rFonts w:ascii="Arial" w:eastAsia="Times New Roman" w:hAnsi="Arial" w:cs="Arial"/>
          <w:sz w:val="24"/>
          <w:szCs w:val="24"/>
        </w:rPr>
      </w:pPr>
      <w:r w:rsidRPr="00AD5BCF">
        <w:rPr>
          <w:rFonts w:ascii="Arial" w:eastAsia="Times New Roman" w:hAnsi="Arial" w:cs="Arial"/>
          <w:sz w:val="24"/>
          <w:szCs w:val="24"/>
        </w:rPr>
        <w:t xml:space="preserve">Extension cords and power strips shall be designated as approved with a nationally recognized testing laboratory mark and used within the manufacturer’s guidelines. Industrial/commercial grade equipment, power tools, and other high-current devices may not be plugged into power strips or extension cords unless they are designated as approved with a nationally recognized testing laboratory mark for industrial/commercial use (the manufacturer’s guidelines will specify the rating of the power strip). </w:t>
      </w:r>
      <w:r w:rsidR="009D24AF">
        <w:rPr>
          <w:rFonts w:ascii="Arial" w:eastAsia="Times New Roman" w:hAnsi="Arial" w:cs="Arial"/>
          <w:sz w:val="24"/>
          <w:szCs w:val="24"/>
        </w:rPr>
        <w:t xml:space="preserve"> </w:t>
      </w:r>
      <w:r w:rsidRPr="00AD5BCF">
        <w:rPr>
          <w:rFonts w:ascii="Arial" w:eastAsia="Times New Roman" w:hAnsi="Arial" w:cs="Arial"/>
          <w:sz w:val="24"/>
          <w:szCs w:val="24"/>
        </w:rPr>
        <w:t>The use of household extension cords (two prong) and non-multi-plug adapters (e.g., one-to-three plug adapter) are not permitted.</w:t>
      </w:r>
    </w:p>
    <w:p w14:paraId="161121A3" w14:textId="4E5260CE" w:rsidR="00021CE6" w:rsidRDefault="00D0283B" w:rsidP="00901F48">
      <w:pPr>
        <w:spacing w:line="360" w:lineRule="auto"/>
        <w:jc w:val="both"/>
        <w:rPr>
          <w:rFonts w:ascii="Arial" w:eastAsia="Times New Roman" w:hAnsi="Arial" w:cs="Arial"/>
          <w:b/>
          <w:bCs/>
          <w:sz w:val="28"/>
          <w:szCs w:val="28"/>
          <w:lang w:val="en"/>
        </w:rPr>
      </w:pPr>
      <w:bookmarkStart w:id="8" w:name="_Hlk30147578"/>
      <w:r>
        <w:rPr>
          <w:rFonts w:ascii="Arial" w:eastAsia="Times New Roman" w:hAnsi="Arial" w:cs="Arial"/>
          <w:b/>
          <w:bCs/>
          <w:sz w:val="28"/>
          <w:szCs w:val="28"/>
          <w:lang w:val="en"/>
        </w:rPr>
        <w:t>5.4</w:t>
      </w:r>
      <w:r>
        <w:rPr>
          <w:rFonts w:ascii="Arial" w:eastAsia="Times New Roman" w:hAnsi="Arial" w:cs="Arial"/>
          <w:b/>
          <w:bCs/>
          <w:sz w:val="28"/>
          <w:szCs w:val="28"/>
          <w:lang w:val="en"/>
        </w:rPr>
        <w:tab/>
      </w:r>
      <w:r w:rsidR="00FC2002">
        <w:rPr>
          <w:rFonts w:ascii="Arial" w:eastAsia="Times New Roman" w:hAnsi="Arial" w:cs="Arial"/>
          <w:b/>
          <w:bCs/>
          <w:sz w:val="28"/>
          <w:szCs w:val="28"/>
          <w:lang w:val="en"/>
        </w:rPr>
        <w:t xml:space="preserve">Electrical </w:t>
      </w:r>
      <w:r w:rsidR="00DD4B83">
        <w:rPr>
          <w:rFonts w:ascii="Arial" w:eastAsia="Times New Roman" w:hAnsi="Arial" w:cs="Arial"/>
          <w:b/>
          <w:bCs/>
          <w:sz w:val="28"/>
          <w:szCs w:val="28"/>
          <w:lang w:val="en"/>
        </w:rPr>
        <w:t>Equipment and Aquatic Systems</w:t>
      </w:r>
    </w:p>
    <w:p w14:paraId="0002B1EF" w14:textId="7E622922" w:rsidR="00DD59CD" w:rsidRPr="006D0161" w:rsidRDefault="001D74CA" w:rsidP="006D0161">
      <w:pPr>
        <w:jc w:val="both"/>
        <w:rPr>
          <w:rFonts w:ascii="Arial" w:eastAsia="Times New Roman" w:hAnsi="Arial" w:cs="Arial"/>
          <w:sz w:val="24"/>
          <w:szCs w:val="24"/>
          <w:lang w:val="en"/>
        </w:rPr>
      </w:pPr>
      <w:r w:rsidRPr="006D0161">
        <w:rPr>
          <w:rFonts w:ascii="Arial" w:eastAsia="Times New Roman" w:hAnsi="Arial" w:cs="Arial"/>
          <w:sz w:val="24"/>
          <w:szCs w:val="24"/>
          <w:lang w:val="en"/>
        </w:rPr>
        <w:t xml:space="preserve">Electrical appliances are used in conjunction with aquatic systems at MBL, which poses potential hazards associated with electricity and water. </w:t>
      </w:r>
      <w:r w:rsidR="000754F3" w:rsidRPr="006D0161">
        <w:rPr>
          <w:rFonts w:ascii="Arial" w:eastAsia="Times New Roman" w:hAnsi="Arial" w:cs="Arial"/>
          <w:sz w:val="24"/>
          <w:szCs w:val="24"/>
          <w:lang w:val="en"/>
        </w:rPr>
        <w:t xml:space="preserve">Appliances should be configured with the anticipation of system failure, and the appropriate preventative measures. </w:t>
      </w:r>
      <w:r w:rsidR="005C301D" w:rsidRPr="006D0161">
        <w:rPr>
          <w:rFonts w:ascii="Arial" w:eastAsia="Times New Roman" w:hAnsi="Arial" w:cs="Arial"/>
          <w:sz w:val="24"/>
          <w:szCs w:val="24"/>
          <w:lang w:val="en"/>
        </w:rPr>
        <w:t xml:space="preserve">Some electrical appliances used with aquatic systems are </w:t>
      </w:r>
      <w:r w:rsidR="003C7700" w:rsidRPr="006D0161">
        <w:rPr>
          <w:rFonts w:ascii="Arial" w:eastAsia="Times New Roman" w:hAnsi="Arial" w:cs="Arial"/>
          <w:sz w:val="24"/>
          <w:szCs w:val="24"/>
          <w:lang w:val="en"/>
        </w:rPr>
        <w:t xml:space="preserve">submersible water heaters, </w:t>
      </w:r>
      <w:r w:rsidR="00E73069" w:rsidRPr="006D0161">
        <w:rPr>
          <w:rFonts w:ascii="Arial" w:eastAsia="Times New Roman" w:hAnsi="Arial" w:cs="Arial"/>
          <w:sz w:val="24"/>
          <w:szCs w:val="24"/>
          <w:lang w:val="en"/>
        </w:rPr>
        <w:t xml:space="preserve">UV lights, and any other general electrical appliances used in the </w:t>
      </w:r>
      <w:r w:rsidR="00FC2002" w:rsidRPr="006D0161">
        <w:rPr>
          <w:rFonts w:ascii="Arial" w:eastAsia="Times New Roman" w:hAnsi="Arial" w:cs="Arial"/>
          <w:sz w:val="24"/>
          <w:szCs w:val="24"/>
          <w:lang w:val="en"/>
        </w:rPr>
        <w:t>lab</w:t>
      </w:r>
      <w:r w:rsidR="00E73069" w:rsidRPr="006D0161">
        <w:rPr>
          <w:rFonts w:ascii="Arial" w:eastAsia="Times New Roman" w:hAnsi="Arial" w:cs="Arial"/>
          <w:sz w:val="24"/>
          <w:szCs w:val="24"/>
          <w:lang w:val="en"/>
        </w:rPr>
        <w:t>. Submersible water heaters specifically have been known to start fires when used improperly. To</w:t>
      </w:r>
      <w:r w:rsidR="005C301D" w:rsidRPr="006D0161">
        <w:rPr>
          <w:rFonts w:ascii="Arial" w:eastAsia="Times New Roman" w:hAnsi="Arial" w:cs="Arial"/>
          <w:sz w:val="24"/>
          <w:szCs w:val="24"/>
          <w:lang w:val="en"/>
        </w:rPr>
        <w:t xml:space="preserve"> learn more about</w:t>
      </w:r>
      <w:r w:rsidR="00E73069" w:rsidRPr="006D0161">
        <w:rPr>
          <w:rFonts w:ascii="Arial" w:eastAsia="Times New Roman" w:hAnsi="Arial" w:cs="Arial"/>
          <w:sz w:val="24"/>
          <w:szCs w:val="24"/>
          <w:lang w:val="en"/>
        </w:rPr>
        <w:t xml:space="preserve"> </w:t>
      </w:r>
      <w:r w:rsidR="00E73069" w:rsidRPr="006D0161">
        <w:rPr>
          <w:rFonts w:ascii="Arial" w:eastAsia="Times New Roman" w:hAnsi="Arial" w:cs="Arial"/>
          <w:sz w:val="24"/>
          <w:szCs w:val="24"/>
          <w:lang w:val="en"/>
        </w:rPr>
        <w:lastRenderedPageBreak/>
        <w:t>usage of these systems,</w:t>
      </w:r>
      <w:r w:rsidR="005C301D" w:rsidRPr="006D0161">
        <w:rPr>
          <w:rFonts w:ascii="Arial" w:eastAsia="Times New Roman" w:hAnsi="Arial" w:cs="Arial"/>
          <w:sz w:val="24"/>
          <w:szCs w:val="24"/>
          <w:lang w:val="en"/>
        </w:rPr>
        <w:t xml:space="preserve"> </w:t>
      </w:r>
      <w:r w:rsidR="009A12AA">
        <w:rPr>
          <w:rFonts w:ascii="Arial" w:eastAsia="Times New Roman" w:hAnsi="Arial" w:cs="Arial"/>
          <w:sz w:val="24"/>
          <w:szCs w:val="24"/>
          <w:lang w:val="en"/>
        </w:rPr>
        <w:t>refer to the Use of Submersible Heaters document</w:t>
      </w:r>
      <w:r w:rsidR="005C301D" w:rsidRPr="006D0161">
        <w:rPr>
          <w:rFonts w:ascii="Arial" w:eastAsia="Times New Roman" w:hAnsi="Arial" w:cs="Arial"/>
          <w:sz w:val="24"/>
          <w:szCs w:val="24"/>
          <w:lang w:val="en"/>
        </w:rPr>
        <w:t>, which can be found</w:t>
      </w:r>
      <w:r w:rsidR="00DD4B83">
        <w:rPr>
          <w:rFonts w:ascii="Arial" w:eastAsia="Times New Roman" w:hAnsi="Arial" w:cs="Arial"/>
          <w:sz w:val="24"/>
          <w:szCs w:val="24"/>
          <w:lang w:val="en"/>
        </w:rPr>
        <w:t xml:space="preserve"> on the </w:t>
      </w:r>
      <w:hyperlink r:id="rId16" w:history="1">
        <w:r w:rsidR="00DD4B83" w:rsidRPr="003E232D">
          <w:rPr>
            <w:rStyle w:val="Hyperlink"/>
            <w:rFonts w:ascii="Arial" w:eastAsia="Times New Roman" w:hAnsi="Arial" w:cs="Arial"/>
            <w:sz w:val="24"/>
            <w:szCs w:val="24"/>
            <w:lang w:val="en"/>
          </w:rPr>
          <w:t>MBL web</w:t>
        </w:r>
        <w:r w:rsidR="00DD4B83" w:rsidRPr="003E232D">
          <w:rPr>
            <w:rStyle w:val="Hyperlink"/>
            <w:rFonts w:ascii="Arial" w:eastAsia="Times New Roman" w:hAnsi="Arial" w:cs="Arial"/>
            <w:sz w:val="24"/>
            <w:szCs w:val="24"/>
            <w:lang w:val="en"/>
          </w:rPr>
          <w:t>s</w:t>
        </w:r>
        <w:r w:rsidR="00DD4B83" w:rsidRPr="003E232D">
          <w:rPr>
            <w:rStyle w:val="Hyperlink"/>
            <w:rFonts w:ascii="Arial" w:eastAsia="Times New Roman" w:hAnsi="Arial" w:cs="Arial"/>
            <w:sz w:val="24"/>
            <w:szCs w:val="24"/>
            <w:lang w:val="en"/>
          </w:rPr>
          <w:t>ite</w:t>
        </w:r>
      </w:hyperlink>
      <w:r w:rsidR="00DD4B83">
        <w:rPr>
          <w:rFonts w:ascii="Arial" w:eastAsia="Times New Roman" w:hAnsi="Arial" w:cs="Arial"/>
          <w:sz w:val="24"/>
          <w:szCs w:val="24"/>
          <w:lang w:val="en"/>
        </w:rPr>
        <w:t>.</w:t>
      </w:r>
    </w:p>
    <w:p w14:paraId="1EBB17CC" w14:textId="62B604C0" w:rsidR="00DD59CD" w:rsidRDefault="00DD59CD" w:rsidP="00901F48">
      <w:pPr>
        <w:spacing w:line="360" w:lineRule="auto"/>
        <w:jc w:val="both"/>
        <w:rPr>
          <w:rFonts w:ascii="Arial" w:eastAsia="Times New Roman" w:hAnsi="Arial" w:cs="Arial"/>
          <w:b/>
          <w:bCs/>
          <w:sz w:val="28"/>
          <w:szCs w:val="28"/>
          <w:lang w:val="en"/>
        </w:rPr>
      </w:pPr>
    </w:p>
    <w:p w14:paraId="3D3829CB" w14:textId="4C19D51A" w:rsidR="00901F48" w:rsidRPr="0007336F" w:rsidRDefault="00901F48" w:rsidP="00901F48">
      <w:pPr>
        <w:spacing w:line="360" w:lineRule="auto"/>
        <w:jc w:val="both"/>
        <w:rPr>
          <w:rFonts w:ascii="Arial" w:eastAsia="Times New Roman" w:hAnsi="Arial" w:cs="Arial"/>
          <w:b/>
          <w:bCs/>
          <w:sz w:val="28"/>
          <w:szCs w:val="28"/>
          <w:lang w:val="en"/>
        </w:rPr>
      </w:pPr>
      <w:r>
        <w:rPr>
          <w:rFonts w:ascii="Arial" w:eastAsia="Times New Roman" w:hAnsi="Arial" w:cs="Arial"/>
          <w:b/>
          <w:bCs/>
          <w:sz w:val="28"/>
          <w:szCs w:val="28"/>
          <w:lang w:val="en"/>
        </w:rPr>
        <w:t>6</w:t>
      </w:r>
      <w:r>
        <w:rPr>
          <w:rFonts w:ascii="Arial" w:eastAsia="Times New Roman" w:hAnsi="Arial" w:cs="Arial"/>
          <w:b/>
          <w:bCs/>
          <w:sz w:val="28"/>
          <w:szCs w:val="28"/>
          <w:lang w:val="en"/>
        </w:rPr>
        <w:tab/>
      </w:r>
      <w:r w:rsidR="00003532">
        <w:rPr>
          <w:rFonts w:ascii="Arial" w:eastAsia="Times New Roman" w:hAnsi="Arial" w:cs="Arial"/>
          <w:b/>
          <w:bCs/>
          <w:sz w:val="28"/>
          <w:szCs w:val="28"/>
          <w:lang w:val="en"/>
        </w:rPr>
        <w:t>FIRE DETECTION SYSTEMS</w:t>
      </w:r>
    </w:p>
    <w:bookmarkEnd w:id="8"/>
    <w:p w14:paraId="1924938F" w14:textId="51C7C22C" w:rsidR="0052163F" w:rsidRPr="0007336F" w:rsidRDefault="00434C10" w:rsidP="0042069C">
      <w:p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sz w:val="24"/>
          <w:szCs w:val="24"/>
        </w:rPr>
        <w:t>The MBL Fire Detection System includes the following components</w:t>
      </w:r>
      <w:r w:rsidR="00B56CF0">
        <w:rPr>
          <w:rFonts w:ascii="Arial" w:eastAsia="Times New Roman" w:hAnsi="Arial" w:cs="Arial"/>
          <w:sz w:val="24"/>
          <w:szCs w:val="24"/>
        </w:rPr>
        <w:t>, but not limited to</w:t>
      </w:r>
      <w:r>
        <w:rPr>
          <w:rFonts w:ascii="Arial" w:eastAsia="Times New Roman" w:hAnsi="Arial" w:cs="Arial"/>
          <w:sz w:val="24"/>
          <w:szCs w:val="24"/>
        </w:rPr>
        <w:t>:</w:t>
      </w:r>
    </w:p>
    <w:p w14:paraId="2B3D9E4E" w14:textId="77777777" w:rsidR="0052163F" w:rsidRPr="0007336F" w:rsidRDefault="0052163F" w:rsidP="00F91B94">
      <w:pPr>
        <w:numPr>
          <w:ilvl w:val="0"/>
          <w:numId w:val="33"/>
        </w:numPr>
        <w:spacing w:before="100" w:beforeAutospacing="1" w:after="100" w:afterAutospacing="1" w:line="240" w:lineRule="auto"/>
        <w:jc w:val="both"/>
        <w:rPr>
          <w:rFonts w:ascii="Arial" w:eastAsia="Times New Roman" w:hAnsi="Arial" w:cs="Arial"/>
          <w:sz w:val="24"/>
          <w:szCs w:val="24"/>
        </w:rPr>
      </w:pPr>
      <w:r w:rsidRPr="0007336F">
        <w:rPr>
          <w:rFonts w:ascii="Arial" w:eastAsia="Times New Roman" w:hAnsi="Arial" w:cs="Arial"/>
          <w:sz w:val="24"/>
          <w:szCs w:val="24"/>
        </w:rPr>
        <w:t>Fire alarm panels;</w:t>
      </w:r>
    </w:p>
    <w:p w14:paraId="75EEE981" w14:textId="77777777" w:rsidR="0052163F" w:rsidRPr="0007336F" w:rsidRDefault="0052163F" w:rsidP="00F91B94">
      <w:pPr>
        <w:numPr>
          <w:ilvl w:val="0"/>
          <w:numId w:val="33"/>
        </w:numPr>
        <w:spacing w:before="100" w:beforeAutospacing="1" w:after="100" w:afterAutospacing="1" w:line="240" w:lineRule="auto"/>
        <w:jc w:val="both"/>
        <w:rPr>
          <w:rFonts w:ascii="Arial" w:eastAsia="Times New Roman" w:hAnsi="Arial" w:cs="Arial"/>
          <w:sz w:val="24"/>
          <w:szCs w:val="24"/>
        </w:rPr>
      </w:pPr>
      <w:r w:rsidRPr="0007336F">
        <w:rPr>
          <w:rFonts w:ascii="Arial" w:eastAsia="Times New Roman" w:hAnsi="Arial" w:cs="Arial"/>
          <w:sz w:val="24"/>
          <w:szCs w:val="24"/>
        </w:rPr>
        <w:t xml:space="preserve">Fire alarm </w:t>
      </w:r>
      <w:hyperlink r:id="rId17" w:anchor="annunciator-panel" w:history="1">
        <w:r w:rsidRPr="0007336F">
          <w:rPr>
            <w:rStyle w:val="Hyperlink"/>
            <w:rFonts w:ascii="Arial" w:eastAsia="Times New Roman" w:hAnsi="Arial" w:cs="Arial"/>
            <w:color w:val="auto"/>
            <w:sz w:val="24"/>
            <w:szCs w:val="24"/>
            <w:u w:val="none"/>
          </w:rPr>
          <w:t>annunciator panel</w:t>
        </w:r>
      </w:hyperlink>
      <w:r w:rsidRPr="0007336F">
        <w:rPr>
          <w:rFonts w:ascii="Arial" w:eastAsia="Times New Roman" w:hAnsi="Arial" w:cs="Arial"/>
          <w:sz w:val="24"/>
          <w:szCs w:val="24"/>
        </w:rPr>
        <w:t>s;</w:t>
      </w:r>
    </w:p>
    <w:p w14:paraId="6980EB87" w14:textId="77777777" w:rsidR="0052163F" w:rsidRPr="0007336F" w:rsidRDefault="0052163F" w:rsidP="00F91B94">
      <w:pPr>
        <w:numPr>
          <w:ilvl w:val="0"/>
          <w:numId w:val="33"/>
        </w:numPr>
        <w:spacing w:before="100" w:beforeAutospacing="1" w:after="100" w:afterAutospacing="1" w:line="240" w:lineRule="auto"/>
        <w:jc w:val="both"/>
        <w:rPr>
          <w:rFonts w:ascii="Arial" w:eastAsia="Times New Roman" w:hAnsi="Arial" w:cs="Arial"/>
          <w:sz w:val="24"/>
          <w:szCs w:val="24"/>
        </w:rPr>
      </w:pPr>
      <w:r w:rsidRPr="0007336F">
        <w:rPr>
          <w:rFonts w:ascii="Arial" w:eastAsia="Times New Roman" w:hAnsi="Arial" w:cs="Arial"/>
          <w:sz w:val="24"/>
          <w:szCs w:val="24"/>
        </w:rPr>
        <w:t>Detection devices, such as heat and smoke detectors; and</w:t>
      </w:r>
    </w:p>
    <w:p w14:paraId="11D88904" w14:textId="77777777" w:rsidR="0052163F" w:rsidRPr="0007336F" w:rsidRDefault="0052163F" w:rsidP="00F91B94">
      <w:pPr>
        <w:numPr>
          <w:ilvl w:val="0"/>
          <w:numId w:val="33"/>
        </w:numPr>
        <w:spacing w:before="100" w:beforeAutospacing="1" w:after="100" w:afterAutospacing="1" w:line="240" w:lineRule="auto"/>
        <w:jc w:val="both"/>
        <w:rPr>
          <w:rFonts w:ascii="Arial" w:eastAsia="Times New Roman" w:hAnsi="Arial" w:cs="Arial"/>
          <w:sz w:val="24"/>
          <w:szCs w:val="24"/>
        </w:rPr>
      </w:pPr>
      <w:r w:rsidRPr="0007336F">
        <w:rPr>
          <w:rFonts w:ascii="Arial" w:eastAsia="Times New Roman" w:hAnsi="Arial" w:cs="Arial"/>
          <w:sz w:val="24"/>
          <w:szCs w:val="24"/>
        </w:rPr>
        <w:t>Manual pull stations.</w:t>
      </w:r>
    </w:p>
    <w:p w14:paraId="07466833" w14:textId="77777777" w:rsidR="0052163F" w:rsidRPr="0007336F" w:rsidRDefault="0052163F" w:rsidP="0042069C">
      <w:pPr>
        <w:spacing w:before="100" w:beforeAutospacing="1" w:after="100" w:afterAutospacing="1" w:line="240" w:lineRule="auto"/>
        <w:jc w:val="both"/>
        <w:rPr>
          <w:rFonts w:ascii="Arial" w:eastAsia="Times New Roman" w:hAnsi="Arial" w:cs="Arial"/>
          <w:sz w:val="24"/>
          <w:szCs w:val="24"/>
        </w:rPr>
      </w:pPr>
      <w:r w:rsidRPr="0007336F">
        <w:rPr>
          <w:rFonts w:ascii="Arial" w:eastAsia="Times New Roman" w:hAnsi="Arial" w:cs="Arial"/>
          <w:sz w:val="24"/>
          <w:szCs w:val="24"/>
        </w:rPr>
        <w:t>Fire alarm systems are installed as needed on a per building basis. Buildings classified as institutional, schools, hotels, dormitories, and high-rises (greater than 80 feet) are required by local Falmouth and MA code to have fire alarm systems installed.</w:t>
      </w:r>
    </w:p>
    <w:p w14:paraId="755189AA" w14:textId="10D63B70" w:rsidR="0052163F" w:rsidRPr="0007336F" w:rsidRDefault="00434C10" w:rsidP="0042069C">
      <w:p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sz w:val="24"/>
          <w:szCs w:val="24"/>
        </w:rPr>
        <w:t>In sleeping areas, t</w:t>
      </w:r>
      <w:r w:rsidR="0052163F" w:rsidRPr="0007336F">
        <w:rPr>
          <w:rFonts w:ascii="Arial" w:eastAsia="Times New Roman" w:hAnsi="Arial" w:cs="Arial"/>
          <w:sz w:val="24"/>
          <w:szCs w:val="24"/>
        </w:rPr>
        <w:t>he National Fire Protection Association (NFPA) under NFPA Chapter 72, Section 6-3.4, the National Fire Alarm Code, requires</w:t>
      </w:r>
      <w:r>
        <w:rPr>
          <w:rFonts w:ascii="Arial" w:eastAsia="Times New Roman" w:hAnsi="Arial" w:cs="Arial"/>
          <w:sz w:val="24"/>
          <w:szCs w:val="24"/>
        </w:rPr>
        <w:t xml:space="preserve">:  </w:t>
      </w:r>
      <w:r w:rsidR="0052163F" w:rsidRPr="0007336F">
        <w:rPr>
          <w:rFonts w:ascii="Arial" w:eastAsia="Times New Roman" w:hAnsi="Arial" w:cs="Arial"/>
          <w:sz w:val="24"/>
          <w:szCs w:val="24"/>
        </w:rPr>
        <w:t>“Where audible appliances are installed to signal sleeping areas, they shall have a sound level of at least 15 dBA above the average ambient sound level or 5 dBA above the maximum sound level having a duration of at least 60 seconds or a sound level of at least 70 dBA, whichever is greater, measured at the pillow level in occupiable area.”</w:t>
      </w:r>
      <w:r w:rsidR="001D56D0">
        <w:rPr>
          <w:rFonts w:ascii="Arial" w:eastAsia="Times New Roman" w:hAnsi="Arial" w:cs="Arial"/>
          <w:sz w:val="24"/>
          <w:szCs w:val="24"/>
        </w:rPr>
        <w:t xml:space="preserve">  </w:t>
      </w:r>
      <w:bookmarkStart w:id="9" w:name="_Hlk139628627"/>
      <w:r w:rsidR="001D56D0">
        <w:rPr>
          <w:rFonts w:ascii="Arial" w:eastAsia="Times New Roman" w:hAnsi="Arial" w:cs="Arial"/>
          <w:sz w:val="24"/>
          <w:szCs w:val="24"/>
        </w:rPr>
        <w:t>See Appendix A: MBL Campus Buildings Fire Protection</w:t>
      </w:r>
    </w:p>
    <w:bookmarkEnd w:id="9"/>
    <w:p w14:paraId="2556C472" w14:textId="1CD4110A" w:rsidR="0052163F" w:rsidRPr="0007336F" w:rsidRDefault="008D23AD" w:rsidP="0042069C">
      <w:pPr>
        <w:spacing w:before="100" w:beforeAutospacing="1" w:after="100" w:afterAutospacing="1" w:line="240" w:lineRule="auto"/>
        <w:jc w:val="both"/>
        <w:outlineLvl w:val="1"/>
        <w:rPr>
          <w:rFonts w:ascii="Arial" w:eastAsia="Times New Roman" w:hAnsi="Arial" w:cs="Arial"/>
          <w:b/>
          <w:bCs/>
          <w:sz w:val="28"/>
          <w:szCs w:val="28"/>
        </w:rPr>
      </w:pPr>
      <w:r w:rsidRPr="0007336F">
        <w:rPr>
          <w:rFonts w:ascii="Arial" w:eastAsia="Times New Roman" w:hAnsi="Arial" w:cs="Arial"/>
          <w:b/>
          <w:bCs/>
          <w:sz w:val="28"/>
          <w:szCs w:val="28"/>
        </w:rPr>
        <w:t>6.</w:t>
      </w:r>
      <w:r w:rsidR="00B56CF0">
        <w:rPr>
          <w:rFonts w:ascii="Arial" w:eastAsia="Times New Roman" w:hAnsi="Arial" w:cs="Arial"/>
          <w:b/>
          <w:bCs/>
          <w:sz w:val="28"/>
          <w:szCs w:val="28"/>
        </w:rPr>
        <w:t>1</w:t>
      </w:r>
      <w:r w:rsidRPr="0007336F">
        <w:rPr>
          <w:rFonts w:ascii="Arial" w:eastAsia="Times New Roman" w:hAnsi="Arial" w:cs="Arial"/>
          <w:b/>
          <w:bCs/>
          <w:sz w:val="28"/>
          <w:szCs w:val="28"/>
        </w:rPr>
        <w:t xml:space="preserve"> </w:t>
      </w:r>
      <w:r w:rsidR="0007336F" w:rsidRPr="0007336F">
        <w:rPr>
          <w:rFonts w:ascii="Arial" w:eastAsia="Times New Roman" w:hAnsi="Arial" w:cs="Arial"/>
          <w:b/>
          <w:bCs/>
          <w:sz w:val="28"/>
          <w:szCs w:val="28"/>
        </w:rPr>
        <w:tab/>
      </w:r>
      <w:r w:rsidR="0052163F" w:rsidRPr="0007336F">
        <w:rPr>
          <w:rFonts w:ascii="Arial" w:eastAsia="Times New Roman" w:hAnsi="Arial" w:cs="Arial"/>
          <w:b/>
          <w:bCs/>
          <w:sz w:val="28"/>
          <w:szCs w:val="28"/>
        </w:rPr>
        <w:t xml:space="preserve">Inspection and Testing </w:t>
      </w:r>
    </w:p>
    <w:p w14:paraId="0CBB103A" w14:textId="694488AC" w:rsidR="0052163F" w:rsidRPr="004C158F" w:rsidRDefault="00021CE6" w:rsidP="0042069C">
      <w:pPr>
        <w:spacing w:before="100" w:beforeAutospacing="1" w:after="100" w:afterAutospacing="1" w:line="240" w:lineRule="auto"/>
        <w:jc w:val="both"/>
        <w:rPr>
          <w:rFonts w:ascii="Arial" w:eastAsia="Times New Roman"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imes New Roman" w:hAnsi="Arial" w:cs="Arial"/>
          <w:sz w:val="24"/>
          <w:szCs w:val="24"/>
        </w:rPr>
        <w:t>T</w:t>
      </w:r>
      <w:r w:rsidR="0052163F" w:rsidRPr="004C158F">
        <w:rPr>
          <w:rFonts w:ascii="Arial" w:eastAsia="Times New Roman" w:hAnsi="Arial" w:cs="Arial"/>
          <w:sz w:val="24"/>
          <w:szCs w:val="24"/>
        </w:rPr>
        <w:t xml:space="preserve">he monthly inspection and testing of fire detection systems shall be in accordance with Chapter 72 “National Fire Alarm Code” of the </w:t>
      </w:r>
      <w:hyperlink r:id="rId18" w:anchor="national-fire-protection-association-nfpa" w:history="1">
        <w:r w:rsidR="0052163F" w:rsidRPr="004C158F">
          <w:rPr>
            <w:rStyle w:val="Hyperlink"/>
            <w:rFonts w:ascii="Arial" w:eastAsia="Times New Roman" w:hAnsi="Arial" w:cs="Arial"/>
            <w:color w:val="auto"/>
            <w:sz w:val="24"/>
            <w:szCs w:val="24"/>
            <w:u w:val="none"/>
          </w:rPr>
          <w:t>National Fire Protection Association (NFPA).</w:t>
        </w:r>
      </w:hyperlink>
      <w:r w:rsidR="0052163F" w:rsidRPr="004C158F">
        <w:rPr>
          <w:rFonts w:ascii="Arial" w:eastAsia="Times New Roman" w:hAnsi="Arial" w:cs="Arial"/>
          <w:b/>
          <w:bCs/>
          <w:sz w:val="24"/>
          <w:szCs w:val="24"/>
        </w:rPr>
        <w:t xml:space="preserve"> </w:t>
      </w:r>
    </w:p>
    <w:p w14:paraId="5D586DE9" w14:textId="6C63DDCC" w:rsidR="0052163F" w:rsidRPr="0007336F" w:rsidRDefault="0052163F" w:rsidP="0042069C">
      <w:pPr>
        <w:spacing w:before="100" w:beforeAutospacing="1" w:after="100" w:afterAutospacing="1" w:line="240" w:lineRule="auto"/>
        <w:jc w:val="both"/>
        <w:rPr>
          <w:rFonts w:ascii="Arial" w:eastAsia="Times New Roman" w:hAnsi="Arial" w:cs="Arial"/>
          <w:sz w:val="24"/>
          <w:szCs w:val="24"/>
        </w:rPr>
      </w:pPr>
      <w:r w:rsidRPr="0007336F">
        <w:rPr>
          <w:rFonts w:ascii="Arial" w:eastAsia="Times New Roman" w:hAnsi="Arial" w:cs="Arial"/>
          <w:sz w:val="24"/>
          <w:szCs w:val="24"/>
        </w:rPr>
        <w:t>All fire detection systems shall be tested at least annually by a American Services our private contractor knowledgeable in the operations and function of the system.</w:t>
      </w:r>
      <w:r w:rsidR="00434C10">
        <w:rPr>
          <w:rFonts w:ascii="Arial" w:eastAsia="Times New Roman" w:hAnsi="Arial" w:cs="Arial"/>
          <w:sz w:val="24"/>
          <w:szCs w:val="24"/>
        </w:rPr>
        <w:t xml:space="preserve">  </w:t>
      </w:r>
      <w:r w:rsidRPr="0007336F">
        <w:rPr>
          <w:rFonts w:ascii="Arial" w:eastAsia="Times New Roman" w:hAnsi="Arial" w:cs="Arial"/>
          <w:sz w:val="24"/>
          <w:szCs w:val="24"/>
        </w:rPr>
        <w:t>Criteria for the annual testing shall be in accordance with NFPA Chapter 72 “National Fire Alarm Code”.</w:t>
      </w:r>
    </w:p>
    <w:p w14:paraId="124E0AA4" w14:textId="6FA2C3C5" w:rsidR="0052163F" w:rsidRPr="0007336F" w:rsidRDefault="0007336F" w:rsidP="0042069C">
      <w:pPr>
        <w:spacing w:before="100" w:beforeAutospacing="1" w:after="100" w:afterAutospacing="1" w:line="240" w:lineRule="auto"/>
        <w:jc w:val="both"/>
        <w:outlineLvl w:val="1"/>
        <w:rPr>
          <w:rFonts w:ascii="Arial" w:eastAsia="Times New Roman" w:hAnsi="Arial" w:cs="Arial"/>
          <w:b/>
          <w:bCs/>
          <w:sz w:val="28"/>
          <w:szCs w:val="28"/>
        </w:rPr>
      </w:pPr>
      <w:r w:rsidRPr="0007336F">
        <w:rPr>
          <w:rFonts w:ascii="Arial" w:eastAsia="Times New Roman" w:hAnsi="Arial" w:cs="Arial"/>
          <w:b/>
          <w:bCs/>
          <w:sz w:val="28"/>
          <w:szCs w:val="28"/>
        </w:rPr>
        <w:t>6.</w:t>
      </w:r>
      <w:r w:rsidR="00B56CF0">
        <w:rPr>
          <w:rFonts w:ascii="Arial" w:eastAsia="Times New Roman" w:hAnsi="Arial" w:cs="Arial"/>
          <w:b/>
          <w:bCs/>
          <w:sz w:val="28"/>
          <w:szCs w:val="28"/>
        </w:rPr>
        <w:t>2</w:t>
      </w:r>
      <w:r w:rsidRPr="0007336F">
        <w:rPr>
          <w:rFonts w:ascii="Arial" w:eastAsia="Times New Roman" w:hAnsi="Arial" w:cs="Arial"/>
          <w:b/>
          <w:bCs/>
          <w:sz w:val="28"/>
          <w:szCs w:val="28"/>
        </w:rPr>
        <w:t xml:space="preserve"> </w:t>
      </w:r>
      <w:r w:rsidRPr="0007336F">
        <w:rPr>
          <w:rFonts w:ascii="Arial" w:eastAsia="Times New Roman" w:hAnsi="Arial" w:cs="Arial"/>
          <w:b/>
          <w:bCs/>
          <w:sz w:val="28"/>
          <w:szCs w:val="28"/>
        </w:rPr>
        <w:tab/>
      </w:r>
      <w:r w:rsidR="0052163F" w:rsidRPr="0007336F">
        <w:rPr>
          <w:rFonts w:ascii="Arial" w:eastAsia="Times New Roman" w:hAnsi="Arial" w:cs="Arial"/>
          <w:b/>
          <w:bCs/>
          <w:sz w:val="28"/>
          <w:szCs w:val="28"/>
        </w:rPr>
        <w:t>Fire Detection Impairment Policy</w:t>
      </w:r>
    </w:p>
    <w:p w14:paraId="56FAE2AF" w14:textId="4CE1E46B" w:rsidR="0052163F" w:rsidRDefault="0052163F" w:rsidP="0042069C">
      <w:pPr>
        <w:spacing w:before="100" w:beforeAutospacing="1" w:after="100" w:afterAutospacing="1" w:line="240" w:lineRule="auto"/>
        <w:jc w:val="both"/>
        <w:rPr>
          <w:rFonts w:ascii="Arial" w:eastAsia="Times New Roman" w:hAnsi="Arial" w:cs="Arial"/>
          <w:sz w:val="24"/>
          <w:szCs w:val="24"/>
        </w:rPr>
      </w:pPr>
      <w:r w:rsidRPr="0007336F">
        <w:rPr>
          <w:rFonts w:ascii="Arial" w:eastAsia="Times New Roman" w:hAnsi="Arial" w:cs="Arial"/>
          <w:sz w:val="24"/>
          <w:szCs w:val="24"/>
        </w:rPr>
        <w:t xml:space="preserve">All fire detection systems and their components that require being shut down due to maintenance and/or testing shall follow the appropriate notification and fire watch procedures and </w:t>
      </w:r>
      <w:r w:rsidR="00434C10">
        <w:rPr>
          <w:rFonts w:ascii="Arial" w:eastAsia="Times New Roman" w:hAnsi="Arial" w:cs="Arial"/>
          <w:sz w:val="24"/>
          <w:szCs w:val="24"/>
        </w:rPr>
        <w:t>then reactivation procedures as defined below</w:t>
      </w:r>
      <w:r w:rsidRPr="0007336F">
        <w:rPr>
          <w:rFonts w:ascii="Arial" w:eastAsia="Times New Roman" w:hAnsi="Arial" w:cs="Arial"/>
          <w:sz w:val="24"/>
          <w:szCs w:val="24"/>
        </w:rPr>
        <w:t>.</w:t>
      </w:r>
    </w:p>
    <w:p w14:paraId="6CD7B468" w14:textId="77777777" w:rsidR="00162D52" w:rsidRPr="0007336F" w:rsidRDefault="00162D52" w:rsidP="0042069C">
      <w:pPr>
        <w:spacing w:before="100" w:beforeAutospacing="1" w:after="100" w:afterAutospacing="1" w:line="240" w:lineRule="auto"/>
        <w:jc w:val="both"/>
        <w:rPr>
          <w:rFonts w:ascii="Arial" w:eastAsia="Times New Roman" w:hAnsi="Arial" w:cs="Arial"/>
          <w:sz w:val="24"/>
          <w:szCs w:val="24"/>
        </w:rPr>
      </w:pPr>
    </w:p>
    <w:p w14:paraId="71D73ABF" w14:textId="135CAE83" w:rsidR="0052163F" w:rsidRPr="0007336F" w:rsidRDefault="0042069C" w:rsidP="0042069C">
      <w:pPr>
        <w:spacing w:before="100" w:beforeAutospacing="1" w:after="100" w:afterAutospacing="1" w:line="240" w:lineRule="auto"/>
        <w:jc w:val="both"/>
        <w:outlineLvl w:val="3"/>
        <w:rPr>
          <w:rFonts w:ascii="Arial" w:eastAsia="Times New Roman" w:hAnsi="Arial" w:cs="Arial"/>
          <w:b/>
          <w:bCs/>
          <w:sz w:val="24"/>
          <w:szCs w:val="24"/>
        </w:rPr>
      </w:pPr>
      <w:r>
        <w:rPr>
          <w:rFonts w:ascii="Arial" w:eastAsia="Times New Roman" w:hAnsi="Arial" w:cs="Arial"/>
          <w:b/>
          <w:bCs/>
          <w:sz w:val="24"/>
          <w:szCs w:val="24"/>
        </w:rPr>
        <w:lastRenderedPageBreak/>
        <w:t>6.</w:t>
      </w:r>
      <w:r w:rsidR="00B56CF0">
        <w:rPr>
          <w:rFonts w:ascii="Arial" w:eastAsia="Times New Roman" w:hAnsi="Arial" w:cs="Arial"/>
          <w:b/>
          <w:bCs/>
          <w:sz w:val="24"/>
          <w:szCs w:val="24"/>
        </w:rPr>
        <w:t>2</w:t>
      </w:r>
      <w:r>
        <w:rPr>
          <w:rFonts w:ascii="Arial" w:eastAsia="Times New Roman" w:hAnsi="Arial" w:cs="Arial"/>
          <w:b/>
          <w:bCs/>
          <w:sz w:val="24"/>
          <w:szCs w:val="24"/>
        </w:rPr>
        <w:t>.1</w:t>
      </w:r>
      <w:r>
        <w:rPr>
          <w:rFonts w:ascii="Arial" w:eastAsia="Times New Roman" w:hAnsi="Arial" w:cs="Arial"/>
          <w:b/>
          <w:bCs/>
          <w:sz w:val="24"/>
          <w:szCs w:val="24"/>
        </w:rPr>
        <w:tab/>
      </w:r>
      <w:r w:rsidR="0052163F" w:rsidRPr="0007336F">
        <w:rPr>
          <w:rFonts w:ascii="Arial" w:eastAsia="Times New Roman" w:hAnsi="Arial" w:cs="Arial"/>
          <w:b/>
          <w:bCs/>
          <w:sz w:val="24"/>
          <w:szCs w:val="24"/>
        </w:rPr>
        <w:t>Before Shutdown</w:t>
      </w:r>
    </w:p>
    <w:p w14:paraId="68F5B628" w14:textId="12CF5279" w:rsidR="0052163F" w:rsidRPr="0007336F" w:rsidRDefault="0052163F" w:rsidP="0042069C">
      <w:pPr>
        <w:tabs>
          <w:tab w:val="left" w:pos="180"/>
        </w:tabs>
        <w:spacing w:before="100" w:beforeAutospacing="1" w:after="100" w:afterAutospacing="1" w:line="240" w:lineRule="auto"/>
        <w:ind w:left="720"/>
        <w:jc w:val="both"/>
        <w:rPr>
          <w:rFonts w:ascii="Arial" w:eastAsia="Times New Roman" w:hAnsi="Arial" w:cs="Arial"/>
          <w:sz w:val="24"/>
          <w:szCs w:val="24"/>
        </w:rPr>
      </w:pPr>
      <w:r w:rsidRPr="0007336F">
        <w:rPr>
          <w:rFonts w:ascii="Arial" w:eastAsia="Times New Roman" w:hAnsi="Arial" w:cs="Arial"/>
          <w:sz w:val="24"/>
          <w:szCs w:val="24"/>
        </w:rPr>
        <w:t>Before the shutdown of fire detection equipment, the project manager, facility manger, or supervisor shall put in a work request with Plant Operations and Maintenance to request fire detection be taken out of service. Shutting down fire detection equipment shall be planned and limited to an eight hour time period. All requests in excess of eight hours shall be reviewed and approved by Environmental Health and Safety. </w:t>
      </w:r>
      <w:r w:rsidR="00021CE6">
        <w:rPr>
          <w:rFonts w:ascii="Arial" w:eastAsia="Times New Roman" w:hAnsi="Arial" w:cs="Arial"/>
          <w:sz w:val="24"/>
          <w:szCs w:val="24"/>
        </w:rPr>
        <w:t>Red Tag Permit will be issued by POM for approved work.</w:t>
      </w:r>
    </w:p>
    <w:p w14:paraId="125BC7EC" w14:textId="34EEB99E" w:rsidR="0052163F" w:rsidRPr="0007336F" w:rsidRDefault="0042069C" w:rsidP="0042069C">
      <w:pPr>
        <w:spacing w:before="100" w:beforeAutospacing="1" w:after="100" w:afterAutospacing="1" w:line="240" w:lineRule="auto"/>
        <w:jc w:val="both"/>
        <w:outlineLvl w:val="3"/>
        <w:rPr>
          <w:rFonts w:ascii="Arial" w:eastAsia="Times New Roman" w:hAnsi="Arial" w:cs="Arial"/>
          <w:b/>
          <w:bCs/>
          <w:sz w:val="24"/>
          <w:szCs w:val="24"/>
        </w:rPr>
      </w:pPr>
      <w:r>
        <w:rPr>
          <w:rFonts w:ascii="Arial" w:eastAsia="Times New Roman" w:hAnsi="Arial" w:cs="Arial"/>
          <w:b/>
          <w:bCs/>
          <w:sz w:val="24"/>
          <w:szCs w:val="24"/>
        </w:rPr>
        <w:t>6.</w:t>
      </w:r>
      <w:r w:rsidR="00B56CF0">
        <w:rPr>
          <w:rFonts w:ascii="Arial" w:eastAsia="Times New Roman" w:hAnsi="Arial" w:cs="Arial"/>
          <w:b/>
          <w:bCs/>
          <w:sz w:val="24"/>
          <w:szCs w:val="24"/>
        </w:rPr>
        <w:t>2</w:t>
      </w:r>
      <w:r>
        <w:rPr>
          <w:rFonts w:ascii="Arial" w:eastAsia="Times New Roman" w:hAnsi="Arial" w:cs="Arial"/>
          <w:b/>
          <w:bCs/>
          <w:sz w:val="24"/>
          <w:szCs w:val="24"/>
        </w:rPr>
        <w:t>.2</w:t>
      </w:r>
      <w:r>
        <w:rPr>
          <w:rFonts w:ascii="Arial" w:eastAsia="Times New Roman" w:hAnsi="Arial" w:cs="Arial"/>
          <w:b/>
          <w:bCs/>
          <w:sz w:val="24"/>
          <w:szCs w:val="24"/>
        </w:rPr>
        <w:tab/>
      </w:r>
      <w:r w:rsidR="0052163F" w:rsidRPr="0007336F">
        <w:rPr>
          <w:rFonts w:ascii="Arial" w:eastAsia="Times New Roman" w:hAnsi="Arial" w:cs="Arial"/>
          <w:b/>
          <w:bCs/>
          <w:sz w:val="24"/>
          <w:szCs w:val="24"/>
        </w:rPr>
        <w:t>Notification Process</w:t>
      </w:r>
    </w:p>
    <w:p w14:paraId="66115D7B" w14:textId="77777777" w:rsidR="0052163F" w:rsidRPr="0007336F" w:rsidRDefault="0052163F" w:rsidP="0042069C">
      <w:pPr>
        <w:spacing w:before="100" w:beforeAutospacing="1" w:after="100" w:afterAutospacing="1" w:line="240" w:lineRule="auto"/>
        <w:ind w:left="810"/>
        <w:jc w:val="both"/>
        <w:rPr>
          <w:rFonts w:ascii="Arial" w:eastAsia="Times New Roman" w:hAnsi="Arial" w:cs="Arial"/>
          <w:sz w:val="24"/>
          <w:szCs w:val="24"/>
        </w:rPr>
      </w:pPr>
      <w:r w:rsidRPr="0007336F">
        <w:rPr>
          <w:rFonts w:ascii="Arial" w:eastAsia="Times New Roman" w:hAnsi="Arial" w:cs="Arial"/>
          <w:sz w:val="24"/>
          <w:szCs w:val="24"/>
        </w:rPr>
        <w:t>For fire detection system shutdowns greater than one hour, a representative from Plant Operations and Maintenance:</w:t>
      </w:r>
    </w:p>
    <w:p w14:paraId="433C3317" w14:textId="77777777" w:rsidR="0052163F" w:rsidRPr="0007336F" w:rsidRDefault="0052163F" w:rsidP="00F91B94">
      <w:pPr>
        <w:numPr>
          <w:ilvl w:val="0"/>
          <w:numId w:val="29"/>
        </w:numPr>
        <w:tabs>
          <w:tab w:val="clear" w:pos="720"/>
          <w:tab w:val="num" w:pos="1080"/>
        </w:tabs>
        <w:spacing w:before="100" w:beforeAutospacing="1" w:after="100" w:afterAutospacing="1" w:line="240" w:lineRule="auto"/>
        <w:ind w:left="1620" w:hanging="270"/>
        <w:jc w:val="both"/>
        <w:rPr>
          <w:rFonts w:ascii="Arial" w:eastAsia="Times New Roman" w:hAnsi="Arial" w:cs="Arial"/>
          <w:sz w:val="24"/>
          <w:szCs w:val="24"/>
        </w:rPr>
      </w:pPr>
      <w:r w:rsidRPr="0007336F">
        <w:rPr>
          <w:rFonts w:ascii="Arial" w:eastAsia="Times New Roman" w:hAnsi="Arial" w:cs="Arial"/>
          <w:sz w:val="24"/>
          <w:szCs w:val="24"/>
        </w:rPr>
        <w:t>Notify the Security to inform them of fire detection system impairment; and</w:t>
      </w:r>
    </w:p>
    <w:p w14:paraId="7780D969" w14:textId="7B84B063" w:rsidR="0052163F" w:rsidRPr="0007336F" w:rsidRDefault="0052163F" w:rsidP="00F91B94">
      <w:pPr>
        <w:numPr>
          <w:ilvl w:val="0"/>
          <w:numId w:val="29"/>
        </w:numPr>
        <w:tabs>
          <w:tab w:val="clear" w:pos="720"/>
          <w:tab w:val="num" w:pos="1080"/>
        </w:tabs>
        <w:spacing w:before="100" w:beforeAutospacing="1" w:after="100" w:afterAutospacing="1" w:line="240" w:lineRule="auto"/>
        <w:ind w:left="1620" w:hanging="270"/>
        <w:jc w:val="both"/>
        <w:rPr>
          <w:rFonts w:ascii="Arial" w:eastAsia="Times New Roman" w:hAnsi="Arial" w:cs="Arial"/>
          <w:sz w:val="24"/>
          <w:szCs w:val="24"/>
        </w:rPr>
      </w:pPr>
      <w:r w:rsidRPr="0007336F">
        <w:rPr>
          <w:rFonts w:ascii="Arial" w:eastAsia="Times New Roman" w:hAnsi="Arial" w:cs="Arial"/>
          <w:sz w:val="24"/>
          <w:szCs w:val="24"/>
        </w:rPr>
        <w:t>Notify the appropriate monitoring station to inform them of fire detection system impairment.</w:t>
      </w:r>
    </w:p>
    <w:p w14:paraId="25218C1B" w14:textId="77777777" w:rsidR="0052163F" w:rsidRPr="0007336F" w:rsidRDefault="0052163F" w:rsidP="0042069C">
      <w:pPr>
        <w:spacing w:before="100" w:beforeAutospacing="1" w:after="100" w:afterAutospacing="1" w:line="240" w:lineRule="auto"/>
        <w:ind w:left="810"/>
        <w:jc w:val="both"/>
        <w:rPr>
          <w:rFonts w:ascii="Arial" w:eastAsia="Times New Roman" w:hAnsi="Arial" w:cs="Arial"/>
          <w:sz w:val="24"/>
          <w:szCs w:val="24"/>
        </w:rPr>
      </w:pPr>
      <w:r w:rsidRPr="0007336F">
        <w:rPr>
          <w:rFonts w:ascii="Arial" w:eastAsia="Times New Roman" w:hAnsi="Arial" w:cs="Arial"/>
          <w:sz w:val="24"/>
          <w:szCs w:val="24"/>
        </w:rPr>
        <w:t>For fire detection system shutdowns greater than eight hours, the project manager, facility manger, or supervisor shall also notify Environmental Health and Safety.</w:t>
      </w:r>
    </w:p>
    <w:p w14:paraId="13089E22" w14:textId="34671001" w:rsidR="0052163F" w:rsidRPr="0007336F" w:rsidRDefault="0042069C" w:rsidP="0042069C">
      <w:pPr>
        <w:spacing w:before="100" w:beforeAutospacing="1" w:after="100" w:afterAutospacing="1" w:line="240" w:lineRule="auto"/>
        <w:jc w:val="both"/>
        <w:outlineLvl w:val="3"/>
        <w:rPr>
          <w:rFonts w:ascii="Arial" w:eastAsia="Times New Roman" w:hAnsi="Arial" w:cs="Arial"/>
          <w:b/>
          <w:bCs/>
          <w:sz w:val="24"/>
          <w:szCs w:val="24"/>
        </w:rPr>
      </w:pPr>
      <w:r>
        <w:rPr>
          <w:rFonts w:ascii="Arial" w:eastAsia="Times New Roman" w:hAnsi="Arial" w:cs="Arial"/>
          <w:b/>
          <w:bCs/>
          <w:sz w:val="24"/>
          <w:szCs w:val="24"/>
        </w:rPr>
        <w:t>6.</w:t>
      </w:r>
      <w:r w:rsidR="00B56CF0">
        <w:rPr>
          <w:rFonts w:ascii="Arial" w:eastAsia="Times New Roman" w:hAnsi="Arial" w:cs="Arial"/>
          <w:b/>
          <w:bCs/>
          <w:sz w:val="24"/>
          <w:szCs w:val="24"/>
        </w:rPr>
        <w:t>2</w:t>
      </w:r>
      <w:r>
        <w:rPr>
          <w:rFonts w:ascii="Arial" w:eastAsia="Times New Roman" w:hAnsi="Arial" w:cs="Arial"/>
          <w:b/>
          <w:bCs/>
          <w:sz w:val="24"/>
          <w:szCs w:val="24"/>
        </w:rPr>
        <w:t>.3</w:t>
      </w:r>
      <w:r>
        <w:rPr>
          <w:rFonts w:ascii="Arial" w:eastAsia="Times New Roman" w:hAnsi="Arial" w:cs="Arial"/>
          <w:b/>
          <w:bCs/>
          <w:sz w:val="24"/>
          <w:szCs w:val="24"/>
        </w:rPr>
        <w:tab/>
      </w:r>
      <w:r w:rsidR="0052163F" w:rsidRPr="0007336F">
        <w:rPr>
          <w:rFonts w:ascii="Arial" w:eastAsia="Times New Roman" w:hAnsi="Arial" w:cs="Arial"/>
          <w:b/>
          <w:bCs/>
          <w:sz w:val="24"/>
          <w:szCs w:val="24"/>
        </w:rPr>
        <w:t>During the Shutdown – Fire Watch</w:t>
      </w:r>
    </w:p>
    <w:p w14:paraId="4CA74C47" w14:textId="25EFD0B6" w:rsidR="0052163F" w:rsidRPr="0007336F" w:rsidRDefault="0052163F" w:rsidP="0042069C">
      <w:pPr>
        <w:spacing w:before="100" w:beforeAutospacing="1" w:after="100" w:afterAutospacing="1" w:line="240" w:lineRule="auto"/>
        <w:ind w:left="810"/>
        <w:jc w:val="both"/>
        <w:rPr>
          <w:rFonts w:ascii="Arial" w:eastAsia="Times New Roman" w:hAnsi="Arial" w:cs="Arial"/>
          <w:sz w:val="24"/>
          <w:szCs w:val="24"/>
        </w:rPr>
      </w:pPr>
      <w:r w:rsidRPr="0007336F">
        <w:rPr>
          <w:rFonts w:ascii="Arial" w:eastAsia="Times New Roman" w:hAnsi="Arial" w:cs="Arial"/>
          <w:sz w:val="24"/>
          <w:szCs w:val="24"/>
        </w:rPr>
        <w:t xml:space="preserve">For all fire detection system shutdowns in excess of four hours in unoccupied buildings, a fire watch shall be implemented by the original person requesting the fire detection system shutdown.  All </w:t>
      </w:r>
      <w:r w:rsidR="0042069C">
        <w:rPr>
          <w:rFonts w:ascii="Arial" w:eastAsia="Times New Roman" w:hAnsi="Arial" w:cs="Arial"/>
          <w:sz w:val="24"/>
          <w:szCs w:val="24"/>
        </w:rPr>
        <w:t>MBL</w:t>
      </w:r>
      <w:r w:rsidRPr="0007336F">
        <w:rPr>
          <w:rFonts w:ascii="Arial" w:eastAsia="Times New Roman" w:hAnsi="Arial" w:cs="Arial"/>
          <w:sz w:val="24"/>
          <w:szCs w:val="24"/>
        </w:rPr>
        <w:t xml:space="preserve"> employees performing the fire watch shall be trained by Environmental Health and Safety in Fire Safety and Evacuation.  When outside contractors are performing the fire watch, they shall be knowledgeable in the following:</w:t>
      </w:r>
    </w:p>
    <w:p w14:paraId="49261609" w14:textId="77777777" w:rsidR="0052163F" w:rsidRPr="0007336F" w:rsidRDefault="0052163F" w:rsidP="00F91B94">
      <w:pPr>
        <w:numPr>
          <w:ilvl w:val="0"/>
          <w:numId w:val="30"/>
        </w:numPr>
        <w:spacing w:before="100" w:beforeAutospacing="1" w:after="100" w:afterAutospacing="1" w:line="240" w:lineRule="auto"/>
        <w:ind w:left="1710"/>
        <w:jc w:val="both"/>
        <w:rPr>
          <w:rFonts w:ascii="Arial" w:eastAsia="Times New Roman" w:hAnsi="Arial" w:cs="Arial"/>
          <w:sz w:val="24"/>
          <w:szCs w:val="24"/>
        </w:rPr>
      </w:pPr>
      <w:r w:rsidRPr="0007336F">
        <w:rPr>
          <w:rFonts w:ascii="Arial" w:eastAsia="Times New Roman" w:hAnsi="Arial" w:cs="Arial"/>
          <w:sz w:val="24"/>
          <w:szCs w:val="24"/>
        </w:rPr>
        <w:t>Portable fire extinguisher procedures;</w:t>
      </w:r>
    </w:p>
    <w:p w14:paraId="552833BB" w14:textId="77777777" w:rsidR="0052163F" w:rsidRPr="0007336F" w:rsidRDefault="0052163F" w:rsidP="00F91B94">
      <w:pPr>
        <w:numPr>
          <w:ilvl w:val="0"/>
          <w:numId w:val="30"/>
        </w:numPr>
        <w:spacing w:before="100" w:beforeAutospacing="1" w:after="100" w:afterAutospacing="1" w:line="240" w:lineRule="auto"/>
        <w:ind w:left="1710"/>
        <w:jc w:val="both"/>
        <w:rPr>
          <w:rFonts w:ascii="Arial" w:eastAsia="Times New Roman" w:hAnsi="Arial" w:cs="Arial"/>
          <w:sz w:val="24"/>
          <w:szCs w:val="24"/>
        </w:rPr>
      </w:pPr>
      <w:r w:rsidRPr="0007336F">
        <w:rPr>
          <w:rFonts w:ascii="Arial" w:eastAsia="Times New Roman" w:hAnsi="Arial" w:cs="Arial"/>
          <w:sz w:val="24"/>
          <w:szCs w:val="24"/>
        </w:rPr>
        <w:t>Procedures for reporting an emergency;</w:t>
      </w:r>
    </w:p>
    <w:p w14:paraId="02556C52" w14:textId="77777777" w:rsidR="0052163F" w:rsidRPr="0007336F" w:rsidRDefault="0052163F" w:rsidP="00F91B94">
      <w:pPr>
        <w:numPr>
          <w:ilvl w:val="0"/>
          <w:numId w:val="30"/>
        </w:numPr>
        <w:spacing w:before="100" w:beforeAutospacing="1" w:after="100" w:afterAutospacing="1" w:line="240" w:lineRule="auto"/>
        <w:ind w:left="1710"/>
        <w:jc w:val="both"/>
        <w:rPr>
          <w:rFonts w:ascii="Arial" w:eastAsia="Times New Roman" w:hAnsi="Arial" w:cs="Arial"/>
          <w:sz w:val="24"/>
          <w:szCs w:val="24"/>
        </w:rPr>
      </w:pPr>
      <w:r w:rsidRPr="0007336F">
        <w:rPr>
          <w:rFonts w:ascii="Arial" w:eastAsia="Times New Roman" w:hAnsi="Arial" w:cs="Arial"/>
          <w:sz w:val="24"/>
          <w:szCs w:val="24"/>
        </w:rPr>
        <w:t>Evacuation procedures; and</w:t>
      </w:r>
    </w:p>
    <w:p w14:paraId="22294209" w14:textId="77777777" w:rsidR="0052163F" w:rsidRPr="0007336F" w:rsidRDefault="0052163F" w:rsidP="00F91B94">
      <w:pPr>
        <w:numPr>
          <w:ilvl w:val="0"/>
          <w:numId w:val="30"/>
        </w:numPr>
        <w:spacing w:before="100" w:beforeAutospacing="1" w:after="100" w:afterAutospacing="1" w:line="240" w:lineRule="auto"/>
        <w:ind w:left="1710"/>
        <w:jc w:val="both"/>
        <w:rPr>
          <w:rFonts w:ascii="Arial" w:eastAsia="Times New Roman" w:hAnsi="Arial" w:cs="Arial"/>
          <w:sz w:val="24"/>
          <w:szCs w:val="24"/>
        </w:rPr>
      </w:pPr>
      <w:r w:rsidRPr="0007336F">
        <w:rPr>
          <w:rFonts w:ascii="Arial" w:eastAsia="Times New Roman" w:hAnsi="Arial" w:cs="Arial"/>
          <w:sz w:val="24"/>
          <w:szCs w:val="24"/>
        </w:rPr>
        <w:t>Hazard recognition.</w:t>
      </w:r>
    </w:p>
    <w:p w14:paraId="23D70840" w14:textId="77777777" w:rsidR="0052163F" w:rsidRPr="0007336F" w:rsidRDefault="0052163F" w:rsidP="0042069C">
      <w:pPr>
        <w:spacing w:before="100" w:beforeAutospacing="1" w:after="100" w:afterAutospacing="1" w:line="240" w:lineRule="auto"/>
        <w:ind w:left="810"/>
        <w:jc w:val="both"/>
        <w:rPr>
          <w:rFonts w:ascii="Arial" w:eastAsia="Times New Roman" w:hAnsi="Arial" w:cs="Arial"/>
          <w:sz w:val="24"/>
          <w:szCs w:val="24"/>
        </w:rPr>
      </w:pPr>
      <w:r w:rsidRPr="0007336F">
        <w:rPr>
          <w:rFonts w:ascii="Arial" w:eastAsia="Times New Roman" w:hAnsi="Arial" w:cs="Arial"/>
          <w:sz w:val="24"/>
          <w:szCs w:val="24"/>
        </w:rPr>
        <w:t>The fire watch shall consist of the following during the impairment:</w:t>
      </w:r>
    </w:p>
    <w:p w14:paraId="0B64337B" w14:textId="77777777" w:rsidR="0052163F" w:rsidRPr="0007336F" w:rsidRDefault="0052163F" w:rsidP="00F91B94">
      <w:pPr>
        <w:numPr>
          <w:ilvl w:val="0"/>
          <w:numId w:val="31"/>
        </w:numPr>
        <w:tabs>
          <w:tab w:val="clear" w:pos="720"/>
          <w:tab w:val="num" w:pos="990"/>
        </w:tabs>
        <w:spacing w:before="100" w:beforeAutospacing="1" w:after="100" w:afterAutospacing="1" w:line="240" w:lineRule="auto"/>
        <w:ind w:left="1710"/>
        <w:jc w:val="both"/>
        <w:rPr>
          <w:rFonts w:ascii="Arial" w:eastAsia="Times New Roman" w:hAnsi="Arial" w:cs="Arial"/>
          <w:sz w:val="24"/>
          <w:szCs w:val="24"/>
        </w:rPr>
      </w:pPr>
      <w:r w:rsidRPr="0007336F">
        <w:rPr>
          <w:rFonts w:ascii="Arial" w:eastAsia="Times New Roman" w:hAnsi="Arial" w:cs="Arial"/>
          <w:sz w:val="24"/>
          <w:szCs w:val="24"/>
        </w:rPr>
        <w:t>Periodically inspecting the areas and rooms within the affected building(s) to ensure hazards do not exist;</w:t>
      </w:r>
    </w:p>
    <w:p w14:paraId="1E1799F4" w14:textId="77777777" w:rsidR="0052163F" w:rsidRPr="0007336F" w:rsidRDefault="0052163F" w:rsidP="00F91B94">
      <w:pPr>
        <w:numPr>
          <w:ilvl w:val="0"/>
          <w:numId w:val="31"/>
        </w:numPr>
        <w:tabs>
          <w:tab w:val="clear" w:pos="720"/>
          <w:tab w:val="num" w:pos="990"/>
        </w:tabs>
        <w:spacing w:before="100" w:beforeAutospacing="1" w:after="100" w:afterAutospacing="1" w:line="240" w:lineRule="auto"/>
        <w:ind w:left="1710"/>
        <w:jc w:val="both"/>
        <w:rPr>
          <w:rFonts w:ascii="Arial" w:eastAsia="Times New Roman" w:hAnsi="Arial" w:cs="Arial"/>
          <w:sz w:val="24"/>
          <w:szCs w:val="24"/>
        </w:rPr>
      </w:pPr>
      <w:r w:rsidRPr="0007336F">
        <w:rPr>
          <w:rFonts w:ascii="Arial" w:eastAsia="Times New Roman" w:hAnsi="Arial" w:cs="Arial"/>
          <w:sz w:val="24"/>
          <w:szCs w:val="24"/>
        </w:rPr>
        <w:t>Ensuring adequate fire protection equipment is available and in working condition; and</w:t>
      </w:r>
    </w:p>
    <w:p w14:paraId="0A79D5D3" w14:textId="77777777" w:rsidR="0052163F" w:rsidRPr="0007336F" w:rsidRDefault="0052163F" w:rsidP="00F91B94">
      <w:pPr>
        <w:numPr>
          <w:ilvl w:val="0"/>
          <w:numId w:val="31"/>
        </w:numPr>
        <w:tabs>
          <w:tab w:val="clear" w:pos="720"/>
          <w:tab w:val="num" w:pos="990"/>
        </w:tabs>
        <w:spacing w:before="100" w:beforeAutospacing="1" w:after="100" w:afterAutospacing="1" w:line="240" w:lineRule="auto"/>
        <w:ind w:left="1710"/>
        <w:jc w:val="both"/>
        <w:rPr>
          <w:rFonts w:ascii="Arial" w:eastAsia="Times New Roman" w:hAnsi="Arial" w:cs="Arial"/>
          <w:sz w:val="24"/>
          <w:szCs w:val="24"/>
        </w:rPr>
      </w:pPr>
      <w:r w:rsidRPr="0007336F">
        <w:rPr>
          <w:rFonts w:ascii="Arial" w:eastAsia="Times New Roman" w:hAnsi="Arial" w:cs="Arial"/>
          <w:sz w:val="24"/>
          <w:szCs w:val="24"/>
        </w:rPr>
        <w:t>Limiting hazardous work practices such as welding, cutting, brazing, or the usage of open flame.</w:t>
      </w:r>
    </w:p>
    <w:p w14:paraId="7F0CAB42" w14:textId="04BAB868" w:rsidR="0052163F" w:rsidRPr="0007336F" w:rsidRDefault="0042069C" w:rsidP="0042069C">
      <w:pPr>
        <w:spacing w:before="100" w:beforeAutospacing="1" w:after="100" w:afterAutospacing="1" w:line="240" w:lineRule="auto"/>
        <w:jc w:val="both"/>
        <w:outlineLvl w:val="3"/>
        <w:rPr>
          <w:rFonts w:ascii="Arial" w:eastAsia="Times New Roman" w:hAnsi="Arial" w:cs="Arial"/>
          <w:b/>
          <w:bCs/>
          <w:sz w:val="24"/>
          <w:szCs w:val="24"/>
        </w:rPr>
      </w:pPr>
      <w:r>
        <w:rPr>
          <w:rFonts w:ascii="Arial" w:eastAsia="Times New Roman" w:hAnsi="Arial" w:cs="Arial"/>
          <w:b/>
          <w:bCs/>
          <w:sz w:val="24"/>
          <w:szCs w:val="24"/>
        </w:rPr>
        <w:lastRenderedPageBreak/>
        <w:t>6.</w:t>
      </w:r>
      <w:r w:rsidR="00B56CF0">
        <w:rPr>
          <w:rFonts w:ascii="Arial" w:eastAsia="Times New Roman" w:hAnsi="Arial" w:cs="Arial"/>
          <w:b/>
          <w:bCs/>
          <w:sz w:val="24"/>
          <w:szCs w:val="24"/>
        </w:rPr>
        <w:t>2</w:t>
      </w:r>
      <w:r>
        <w:rPr>
          <w:rFonts w:ascii="Arial" w:eastAsia="Times New Roman" w:hAnsi="Arial" w:cs="Arial"/>
          <w:b/>
          <w:bCs/>
          <w:sz w:val="24"/>
          <w:szCs w:val="24"/>
        </w:rPr>
        <w:t>.4</w:t>
      </w:r>
      <w:r>
        <w:rPr>
          <w:rFonts w:ascii="Arial" w:eastAsia="Times New Roman" w:hAnsi="Arial" w:cs="Arial"/>
          <w:b/>
          <w:bCs/>
          <w:sz w:val="24"/>
          <w:szCs w:val="24"/>
        </w:rPr>
        <w:tab/>
      </w:r>
      <w:r w:rsidR="0052163F" w:rsidRPr="0007336F">
        <w:rPr>
          <w:rFonts w:ascii="Arial" w:eastAsia="Times New Roman" w:hAnsi="Arial" w:cs="Arial"/>
          <w:b/>
          <w:bCs/>
          <w:sz w:val="24"/>
          <w:szCs w:val="24"/>
        </w:rPr>
        <w:t>Restoring the System</w:t>
      </w:r>
    </w:p>
    <w:p w14:paraId="2412F83E" w14:textId="0431AB1B" w:rsidR="0052163F" w:rsidRPr="0007336F" w:rsidRDefault="0052163F" w:rsidP="0042069C">
      <w:pPr>
        <w:spacing w:before="100" w:beforeAutospacing="1" w:after="100" w:afterAutospacing="1" w:line="240" w:lineRule="auto"/>
        <w:ind w:left="810"/>
        <w:jc w:val="both"/>
        <w:rPr>
          <w:rFonts w:ascii="Arial" w:eastAsia="Times New Roman" w:hAnsi="Arial" w:cs="Arial"/>
          <w:sz w:val="24"/>
          <w:szCs w:val="24"/>
        </w:rPr>
      </w:pPr>
      <w:r w:rsidRPr="0007336F">
        <w:rPr>
          <w:rFonts w:ascii="Arial" w:eastAsia="Times New Roman" w:hAnsi="Arial" w:cs="Arial"/>
          <w:sz w:val="24"/>
          <w:szCs w:val="24"/>
        </w:rPr>
        <w:t xml:space="preserve">Upon completion of the work, the </w:t>
      </w:r>
      <w:r w:rsidR="0042069C">
        <w:rPr>
          <w:rFonts w:ascii="Arial" w:eastAsia="Times New Roman" w:hAnsi="Arial" w:cs="Arial"/>
          <w:sz w:val="24"/>
          <w:szCs w:val="24"/>
        </w:rPr>
        <w:t>Plant Operation and Maintenance Manager or designee</w:t>
      </w:r>
      <w:r w:rsidRPr="0007336F">
        <w:rPr>
          <w:rFonts w:ascii="Arial" w:eastAsia="Times New Roman" w:hAnsi="Arial" w:cs="Arial"/>
          <w:sz w:val="24"/>
          <w:szCs w:val="24"/>
        </w:rPr>
        <w:t xml:space="preserve"> shall:</w:t>
      </w:r>
    </w:p>
    <w:p w14:paraId="06CA2058" w14:textId="77777777" w:rsidR="0052163F" w:rsidRPr="0007336F" w:rsidRDefault="0052163F" w:rsidP="00F91B94">
      <w:pPr>
        <w:numPr>
          <w:ilvl w:val="0"/>
          <w:numId w:val="32"/>
        </w:numPr>
        <w:tabs>
          <w:tab w:val="clear" w:pos="720"/>
          <w:tab w:val="num" w:pos="990"/>
        </w:tabs>
        <w:spacing w:before="100" w:beforeAutospacing="1" w:after="100" w:afterAutospacing="1" w:line="240" w:lineRule="auto"/>
        <w:ind w:left="1710"/>
        <w:jc w:val="both"/>
        <w:rPr>
          <w:rFonts w:ascii="Arial" w:eastAsia="Times New Roman" w:hAnsi="Arial" w:cs="Arial"/>
          <w:sz w:val="24"/>
          <w:szCs w:val="24"/>
        </w:rPr>
      </w:pPr>
      <w:r w:rsidRPr="0007336F">
        <w:rPr>
          <w:rFonts w:ascii="Arial" w:eastAsia="Times New Roman" w:hAnsi="Arial" w:cs="Arial"/>
          <w:sz w:val="24"/>
          <w:szCs w:val="24"/>
        </w:rPr>
        <w:t>Restore all fire detection back into automatic service;</w:t>
      </w:r>
    </w:p>
    <w:p w14:paraId="13477DD4" w14:textId="77777777" w:rsidR="0052163F" w:rsidRPr="0007336F" w:rsidRDefault="0052163F" w:rsidP="00F91B94">
      <w:pPr>
        <w:numPr>
          <w:ilvl w:val="0"/>
          <w:numId w:val="32"/>
        </w:numPr>
        <w:tabs>
          <w:tab w:val="clear" w:pos="720"/>
          <w:tab w:val="num" w:pos="990"/>
        </w:tabs>
        <w:spacing w:before="100" w:beforeAutospacing="1" w:after="100" w:afterAutospacing="1" w:line="240" w:lineRule="auto"/>
        <w:ind w:left="1710"/>
        <w:jc w:val="both"/>
        <w:rPr>
          <w:rFonts w:ascii="Arial" w:eastAsia="Times New Roman" w:hAnsi="Arial" w:cs="Arial"/>
          <w:sz w:val="24"/>
          <w:szCs w:val="24"/>
        </w:rPr>
      </w:pPr>
      <w:r w:rsidRPr="0007336F">
        <w:rPr>
          <w:rFonts w:ascii="Arial" w:eastAsia="Times New Roman" w:hAnsi="Arial" w:cs="Arial"/>
          <w:sz w:val="24"/>
          <w:szCs w:val="24"/>
        </w:rPr>
        <w:t>Reset the fire alarm system in normal operating condition;</w:t>
      </w:r>
    </w:p>
    <w:p w14:paraId="38B2E7C9" w14:textId="3862CFE2" w:rsidR="0052163F" w:rsidRPr="0007336F" w:rsidRDefault="0052163F" w:rsidP="00F91B94">
      <w:pPr>
        <w:numPr>
          <w:ilvl w:val="0"/>
          <w:numId w:val="32"/>
        </w:numPr>
        <w:tabs>
          <w:tab w:val="clear" w:pos="720"/>
          <w:tab w:val="num" w:pos="990"/>
        </w:tabs>
        <w:spacing w:before="100" w:beforeAutospacing="1" w:after="100" w:afterAutospacing="1" w:line="240" w:lineRule="auto"/>
        <w:ind w:left="1710"/>
        <w:jc w:val="both"/>
        <w:rPr>
          <w:rFonts w:ascii="Arial" w:eastAsia="Times New Roman" w:hAnsi="Arial" w:cs="Arial"/>
          <w:sz w:val="24"/>
          <w:szCs w:val="24"/>
        </w:rPr>
      </w:pPr>
      <w:r w:rsidRPr="0007336F">
        <w:rPr>
          <w:rFonts w:ascii="Arial" w:eastAsia="Times New Roman" w:hAnsi="Arial" w:cs="Arial"/>
          <w:sz w:val="24"/>
          <w:szCs w:val="24"/>
        </w:rPr>
        <w:t>Notify Security to inform them of the reactivation of the fire detection system;</w:t>
      </w:r>
    </w:p>
    <w:p w14:paraId="4272E595" w14:textId="148238A2" w:rsidR="0052163F" w:rsidRPr="0007336F" w:rsidRDefault="0052163F" w:rsidP="00F91B94">
      <w:pPr>
        <w:numPr>
          <w:ilvl w:val="0"/>
          <w:numId w:val="32"/>
        </w:numPr>
        <w:tabs>
          <w:tab w:val="clear" w:pos="720"/>
          <w:tab w:val="num" w:pos="990"/>
        </w:tabs>
        <w:spacing w:before="100" w:beforeAutospacing="1" w:after="100" w:afterAutospacing="1" w:line="240" w:lineRule="auto"/>
        <w:ind w:left="1710"/>
        <w:jc w:val="both"/>
        <w:rPr>
          <w:rFonts w:ascii="Arial" w:eastAsia="Times New Roman" w:hAnsi="Arial" w:cs="Arial"/>
          <w:sz w:val="24"/>
          <w:szCs w:val="24"/>
        </w:rPr>
      </w:pPr>
      <w:r w:rsidRPr="0007336F">
        <w:rPr>
          <w:rFonts w:ascii="Arial" w:eastAsia="Times New Roman" w:hAnsi="Arial" w:cs="Arial"/>
          <w:sz w:val="24"/>
          <w:szCs w:val="24"/>
        </w:rPr>
        <w:t>Notify the applicable monitoring station to inform them of the reactivation of the fire detection system; and</w:t>
      </w:r>
    </w:p>
    <w:p w14:paraId="4CDE5D9E" w14:textId="77777777" w:rsidR="0052163F" w:rsidRPr="0007336F" w:rsidRDefault="0052163F" w:rsidP="00F91B94">
      <w:pPr>
        <w:numPr>
          <w:ilvl w:val="0"/>
          <w:numId w:val="32"/>
        </w:numPr>
        <w:tabs>
          <w:tab w:val="clear" w:pos="720"/>
          <w:tab w:val="num" w:pos="990"/>
        </w:tabs>
        <w:spacing w:before="100" w:beforeAutospacing="1" w:after="100" w:afterAutospacing="1" w:line="240" w:lineRule="auto"/>
        <w:ind w:left="1710"/>
        <w:jc w:val="both"/>
        <w:rPr>
          <w:rFonts w:ascii="Arial" w:eastAsia="Times New Roman" w:hAnsi="Arial" w:cs="Arial"/>
          <w:sz w:val="24"/>
          <w:szCs w:val="24"/>
        </w:rPr>
      </w:pPr>
      <w:r w:rsidRPr="0007336F">
        <w:rPr>
          <w:rFonts w:ascii="Arial" w:eastAsia="Times New Roman" w:hAnsi="Arial" w:cs="Arial"/>
          <w:sz w:val="24"/>
          <w:szCs w:val="24"/>
        </w:rPr>
        <w:t>Notify Environmental Health and Safety that the system has been restored.</w:t>
      </w:r>
    </w:p>
    <w:p w14:paraId="09BA6419" w14:textId="076CB940" w:rsidR="0052163F" w:rsidRPr="0007336F" w:rsidRDefault="0007336F" w:rsidP="0042069C">
      <w:pPr>
        <w:spacing w:before="100" w:beforeAutospacing="1" w:after="100" w:afterAutospacing="1" w:line="240" w:lineRule="auto"/>
        <w:jc w:val="both"/>
        <w:outlineLvl w:val="3"/>
        <w:rPr>
          <w:rFonts w:ascii="Arial" w:eastAsia="Times New Roman" w:hAnsi="Arial" w:cs="Arial"/>
          <w:b/>
          <w:bCs/>
          <w:sz w:val="28"/>
          <w:szCs w:val="28"/>
        </w:rPr>
      </w:pPr>
      <w:r w:rsidRPr="0007336F">
        <w:rPr>
          <w:rFonts w:ascii="Arial" w:eastAsia="Times New Roman" w:hAnsi="Arial" w:cs="Arial"/>
          <w:b/>
          <w:bCs/>
          <w:sz w:val="28"/>
          <w:szCs w:val="28"/>
        </w:rPr>
        <w:t>6.</w:t>
      </w:r>
      <w:r w:rsidR="00B56CF0">
        <w:rPr>
          <w:rFonts w:ascii="Arial" w:eastAsia="Times New Roman" w:hAnsi="Arial" w:cs="Arial"/>
          <w:b/>
          <w:bCs/>
          <w:sz w:val="28"/>
          <w:szCs w:val="28"/>
        </w:rPr>
        <w:t>3</w:t>
      </w:r>
      <w:r w:rsidRPr="0007336F">
        <w:rPr>
          <w:rFonts w:ascii="Arial" w:eastAsia="Times New Roman" w:hAnsi="Arial" w:cs="Arial"/>
          <w:b/>
          <w:bCs/>
          <w:sz w:val="28"/>
          <w:szCs w:val="28"/>
        </w:rPr>
        <w:tab/>
      </w:r>
      <w:r w:rsidR="0052163F" w:rsidRPr="0007336F">
        <w:rPr>
          <w:rFonts w:ascii="Arial" w:eastAsia="Times New Roman" w:hAnsi="Arial" w:cs="Arial"/>
          <w:b/>
          <w:bCs/>
          <w:sz w:val="28"/>
          <w:szCs w:val="28"/>
        </w:rPr>
        <w:t>Documentation</w:t>
      </w:r>
    </w:p>
    <w:p w14:paraId="4E9EC38F" w14:textId="77777777" w:rsidR="0052163F" w:rsidRPr="0007336F" w:rsidRDefault="0052163F" w:rsidP="0042069C">
      <w:pPr>
        <w:spacing w:before="100" w:beforeAutospacing="1" w:after="100" w:afterAutospacing="1" w:line="240" w:lineRule="auto"/>
        <w:jc w:val="both"/>
        <w:rPr>
          <w:rFonts w:ascii="Arial" w:eastAsia="Times New Roman" w:hAnsi="Arial" w:cs="Arial"/>
          <w:sz w:val="24"/>
          <w:szCs w:val="24"/>
        </w:rPr>
      </w:pPr>
      <w:r w:rsidRPr="0007336F">
        <w:rPr>
          <w:rFonts w:ascii="Arial" w:eastAsia="Times New Roman" w:hAnsi="Arial" w:cs="Arial"/>
          <w:sz w:val="24"/>
          <w:szCs w:val="24"/>
        </w:rPr>
        <w:t>All documentation related to monthly inspections, annual testing, and/or maintenance of fire detection systems shall be maintained by Plant Operations and Maintenance.</w:t>
      </w:r>
    </w:p>
    <w:p w14:paraId="48A33A30" w14:textId="2A164BB0" w:rsidR="0052163F" w:rsidRPr="0007336F" w:rsidRDefault="0052163F" w:rsidP="0042069C">
      <w:pPr>
        <w:spacing w:line="360" w:lineRule="auto"/>
        <w:jc w:val="both"/>
        <w:rPr>
          <w:rFonts w:ascii="Arial" w:eastAsia="Times New Roman" w:hAnsi="Arial" w:cs="Arial"/>
          <w:b/>
          <w:bCs/>
          <w:sz w:val="28"/>
          <w:szCs w:val="28"/>
          <w:lang w:val="en"/>
        </w:rPr>
      </w:pPr>
    </w:p>
    <w:p w14:paraId="61A16471" w14:textId="147E2E80" w:rsidR="0052163F" w:rsidRPr="0007336F" w:rsidRDefault="0052163F" w:rsidP="0042069C">
      <w:pPr>
        <w:spacing w:line="360" w:lineRule="auto"/>
        <w:jc w:val="both"/>
        <w:rPr>
          <w:rFonts w:ascii="Arial" w:eastAsia="Times New Roman" w:hAnsi="Arial" w:cs="Arial"/>
          <w:b/>
          <w:bCs/>
          <w:sz w:val="28"/>
          <w:szCs w:val="28"/>
          <w:lang w:val="en"/>
        </w:rPr>
      </w:pPr>
      <w:r w:rsidRPr="0007336F">
        <w:rPr>
          <w:rFonts w:ascii="Arial" w:eastAsia="Times New Roman" w:hAnsi="Arial" w:cs="Arial"/>
          <w:b/>
          <w:bCs/>
          <w:sz w:val="28"/>
          <w:szCs w:val="28"/>
          <w:lang w:val="en"/>
        </w:rPr>
        <w:t>7</w:t>
      </w:r>
      <w:r w:rsidRPr="0007336F">
        <w:rPr>
          <w:rFonts w:ascii="Arial" w:eastAsia="Times New Roman" w:hAnsi="Arial" w:cs="Arial"/>
          <w:b/>
          <w:bCs/>
          <w:sz w:val="28"/>
          <w:szCs w:val="28"/>
          <w:lang w:val="en"/>
        </w:rPr>
        <w:tab/>
        <w:t>FIXED FIRE SUPPRESSION SYSTEMS</w:t>
      </w:r>
    </w:p>
    <w:p w14:paraId="1E26C2B5" w14:textId="46B2DC4A" w:rsidR="0052163F" w:rsidRPr="004C158F" w:rsidRDefault="0052163F" w:rsidP="0042069C">
      <w:p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 xml:space="preserve">This </w:t>
      </w:r>
      <w:r w:rsidR="00B56CF0" w:rsidRPr="004C158F">
        <w:rPr>
          <w:rFonts w:ascii="Arial" w:eastAsia="Times New Roman" w:hAnsi="Arial" w:cs="Arial"/>
          <w:sz w:val="24"/>
          <w:szCs w:val="24"/>
        </w:rPr>
        <w:t>MBL</w:t>
      </w:r>
      <w:r w:rsidRPr="004C158F">
        <w:rPr>
          <w:rFonts w:ascii="Arial" w:eastAsia="Times New Roman" w:hAnsi="Arial" w:cs="Arial"/>
          <w:sz w:val="24"/>
          <w:szCs w:val="24"/>
        </w:rPr>
        <w:t xml:space="preserve"> fixed fire suppression system includ</w:t>
      </w:r>
      <w:r w:rsidR="00B56CF0" w:rsidRPr="004C158F">
        <w:rPr>
          <w:rFonts w:ascii="Arial" w:eastAsia="Times New Roman" w:hAnsi="Arial" w:cs="Arial"/>
          <w:sz w:val="24"/>
          <w:szCs w:val="24"/>
        </w:rPr>
        <w:t>es the following components</w:t>
      </w:r>
      <w:r w:rsidRPr="004C158F">
        <w:rPr>
          <w:rFonts w:ascii="Arial" w:eastAsia="Times New Roman" w:hAnsi="Arial" w:cs="Arial"/>
          <w:sz w:val="24"/>
          <w:szCs w:val="24"/>
        </w:rPr>
        <w:t>, but not limited to:</w:t>
      </w:r>
    </w:p>
    <w:p w14:paraId="56926AF0" w14:textId="77777777" w:rsidR="001D56D0" w:rsidRPr="001D56D0" w:rsidRDefault="003E232D" w:rsidP="001D56D0">
      <w:pPr>
        <w:numPr>
          <w:ilvl w:val="0"/>
          <w:numId w:val="34"/>
        </w:numPr>
        <w:spacing w:before="100" w:beforeAutospacing="1" w:after="100" w:afterAutospacing="1" w:line="240" w:lineRule="auto"/>
        <w:jc w:val="both"/>
        <w:rPr>
          <w:rFonts w:ascii="Arial" w:eastAsia="Times New Roman" w:hAnsi="Arial" w:cs="Arial"/>
          <w:sz w:val="24"/>
          <w:szCs w:val="24"/>
        </w:rPr>
      </w:pPr>
      <w:hyperlink r:id="rId19" w:anchor="sprinkler-system" w:history="1">
        <w:r w:rsidR="0052163F" w:rsidRPr="004C158F">
          <w:rPr>
            <w:rStyle w:val="Hyperlink"/>
            <w:rFonts w:ascii="Arial" w:eastAsia="Times New Roman" w:hAnsi="Arial" w:cs="Arial"/>
            <w:color w:val="auto"/>
            <w:sz w:val="24"/>
            <w:szCs w:val="24"/>
            <w:u w:val="none"/>
          </w:rPr>
          <w:t>Sprinkler systems</w:t>
        </w:r>
      </w:hyperlink>
      <w:r w:rsidR="0052163F" w:rsidRPr="004C158F">
        <w:rPr>
          <w:rFonts w:ascii="Arial" w:eastAsia="Times New Roman" w:hAnsi="Arial" w:cs="Arial"/>
          <w:sz w:val="24"/>
          <w:szCs w:val="24"/>
        </w:rPr>
        <w:t>;</w:t>
      </w:r>
      <w:r w:rsidR="001D56D0">
        <w:rPr>
          <w:rFonts w:ascii="Arial" w:eastAsia="Times New Roman" w:hAnsi="Arial" w:cs="Arial"/>
          <w:sz w:val="24"/>
          <w:szCs w:val="24"/>
        </w:rPr>
        <w:t xml:space="preserve"> </w:t>
      </w:r>
      <w:r w:rsidR="001D56D0" w:rsidRPr="001D56D0">
        <w:rPr>
          <w:rFonts w:ascii="Arial" w:eastAsia="Times New Roman" w:hAnsi="Arial" w:cs="Arial"/>
          <w:sz w:val="24"/>
          <w:szCs w:val="24"/>
        </w:rPr>
        <w:t>See Appendix A: MBL Campus Buildings Fire Protection</w:t>
      </w:r>
    </w:p>
    <w:p w14:paraId="6CFA1A66" w14:textId="0A2FB063" w:rsidR="0052163F" w:rsidRPr="004C158F" w:rsidRDefault="0052163F" w:rsidP="00F91B94">
      <w:pPr>
        <w:numPr>
          <w:ilvl w:val="0"/>
          <w:numId w:val="34"/>
        </w:num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Standpipe and fire hose systems (Class I</w:t>
      </w:r>
      <w:r w:rsidR="007E41CB">
        <w:rPr>
          <w:rFonts w:ascii="Arial" w:eastAsia="Times New Roman" w:hAnsi="Arial" w:cs="Arial"/>
          <w:sz w:val="24"/>
          <w:szCs w:val="24"/>
        </w:rPr>
        <w:t xml:space="preserve"> syst</w:t>
      </w:r>
      <w:r w:rsidRPr="004C158F">
        <w:rPr>
          <w:rFonts w:ascii="Arial" w:eastAsia="Times New Roman" w:hAnsi="Arial" w:cs="Arial"/>
          <w:sz w:val="24"/>
          <w:szCs w:val="24"/>
        </w:rPr>
        <w:t>ems);</w:t>
      </w:r>
      <w:r w:rsidR="00B56CF0" w:rsidRPr="004C158F">
        <w:rPr>
          <w:rFonts w:ascii="Arial" w:eastAsia="Times New Roman" w:hAnsi="Arial" w:cs="Arial"/>
          <w:sz w:val="24"/>
          <w:szCs w:val="24"/>
        </w:rPr>
        <w:t xml:space="preserve"> and</w:t>
      </w:r>
    </w:p>
    <w:p w14:paraId="51D3BBA2" w14:textId="77777777" w:rsidR="0052163F" w:rsidRPr="004C158F" w:rsidRDefault="0052163F" w:rsidP="00F91B94">
      <w:pPr>
        <w:numPr>
          <w:ilvl w:val="0"/>
          <w:numId w:val="34"/>
        </w:num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Fixed chemical extinguishing systems.</w:t>
      </w:r>
    </w:p>
    <w:p w14:paraId="1169284F" w14:textId="1D261105" w:rsidR="0052163F" w:rsidRPr="004C158F" w:rsidRDefault="0007336F" w:rsidP="0042069C">
      <w:pPr>
        <w:spacing w:before="100" w:beforeAutospacing="1" w:after="100" w:afterAutospacing="1" w:line="240" w:lineRule="auto"/>
        <w:jc w:val="both"/>
        <w:outlineLvl w:val="1"/>
        <w:rPr>
          <w:rFonts w:ascii="Arial" w:eastAsia="Times New Roman" w:hAnsi="Arial" w:cs="Arial"/>
          <w:b/>
          <w:bCs/>
          <w:sz w:val="28"/>
          <w:szCs w:val="28"/>
        </w:rPr>
      </w:pPr>
      <w:r w:rsidRPr="004C158F">
        <w:rPr>
          <w:rFonts w:ascii="Arial" w:eastAsia="Times New Roman" w:hAnsi="Arial" w:cs="Arial"/>
          <w:b/>
          <w:bCs/>
          <w:sz w:val="28"/>
          <w:szCs w:val="28"/>
        </w:rPr>
        <w:t>7.</w:t>
      </w:r>
      <w:r w:rsidR="00B56CF0" w:rsidRPr="004C158F">
        <w:rPr>
          <w:rFonts w:ascii="Arial" w:eastAsia="Times New Roman" w:hAnsi="Arial" w:cs="Arial"/>
          <w:b/>
          <w:bCs/>
          <w:sz w:val="28"/>
          <w:szCs w:val="28"/>
        </w:rPr>
        <w:t>1</w:t>
      </w:r>
      <w:r w:rsidRPr="004C158F">
        <w:rPr>
          <w:rFonts w:ascii="Arial" w:eastAsia="Times New Roman" w:hAnsi="Arial" w:cs="Arial"/>
          <w:b/>
          <w:bCs/>
          <w:sz w:val="28"/>
          <w:szCs w:val="28"/>
        </w:rPr>
        <w:tab/>
      </w:r>
      <w:r w:rsidR="0052163F" w:rsidRPr="004C158F">
        <w:rPr>
          <w:rFonts w:ascii="Arial" w:eastAsia="Times New Roman" w:hAnsi="Arial" w:cs="Arial"/>
          <w:b/>
          <w:bCs/>
          <w:sz w:val="28"/>
          <w:szCs w:val="28"/>
        </w:rPr>
        <w:t>Inspection</w:t>
      </w:r>
      <w:r w:rsidR="00B56CF0" w:rsidRPr="004C158F">
        <w:rPr>
          <w:rFonts w:ascii="Arial" w:eastAsia="Times New Roman" w:hAnsi="Arial" w:cs="Arial"/>
          <w:b/>
          <w:bCs/>
          <w:sz w:val="28"/>
          <w:szCs w:val="28"/>
        </w:rPr>
        <w:t>, T</w:t>
      </w:r>
      <w:r w:rsidR="0052163F" w:rsidRPr="004C158F">
        <w:rPr>
          <w:rFonts w:ascii="Arial" w:eastAsia="Times New Roman" w:hAnsi="Arial" w:cs="Arial"/>
          <w:b/>
          <w:bCs/>
          <w:sz w:val="28"/>
          <w:szCs w:val="28"/>
        </w:rPr>
        <w:t>esting</w:t>
      </w:r>
      <w:r w:rsidR="00B56CF0" w:rsidRPr="004C158F">
        <w:rPr>
          <w:rFonts w:ascii="Arial" w:eastAsia="Times New Roman" w:hAnsi="Arial" w:cs="Arial"/>
          <w:b/>
          <w:bCs/>
          <w:sz w:val="28"/>
          <w:szCs w:val="28"/>
        </w:rPr>
        <w:t xml:space="preserve"> and </w:t>
      </w:r>
      <w:r w:rsidR="0052163F" w:rsidRPr="004C158F">
        <w:rPr>
          <w:rFonts w:ascii="Arial" w:eastAsia="Times New Roman" w:hAnsi="Arial" w:cs="Arial"/>
          <w:b/>
          <w:bCs/>
          <w:sz w:val="28"/>
          <w:szCs w:val="28"/>
        </w:rPr>
        <w:t>Maintenance</w:t>
      </w:r>
    </w:p>
    <w:p w14:paraId="0A3C1FF7" w14:textId="77777777" w:rsidR="0052163F" w:rsidRPr="004C158F" w:rsidRDefault="0052163F" w:rsidP="0042069C">
      <w:p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All fixed fire suppression systems shall have the appropriate inspection, testing, and maintenance performed by an outside licensed contractor in accordance with the Town of Falmouth and MA fire code and National Fire Protection Association. Documentation shall be kept and available for review for all inspections, testing, and maintenance of fixed fire protection systems.</w:t>
      </w:r>
    </w:p>
    <w:p w14:paraId="3FA30239" w14:textId="77777777" w:rsidR="0052163F" w:rsidRPr="004C158F" w:rsidRDefault="0052163F" w:rsidP="0042069C">
      <w:p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All sprinkler systems installed in new construction or during the upgrade of an existing system shall have an acceptance test completed prior to being placed into service. The testing shall be arranged for by the project manager or in conjunction with the contractor installing the system. Upon scheduling of the testing, the project manager shall notify the MBL’s insurance provider and EHS.</w:t>
      </w:r>
    </w:p>
    <w:p w14:paraId="6D7D63C9" w14:textId="63790BF1" w:rsidR="0052163F" w:rsidRPr="004C158F" w:rsidRDefault="0007336F" w:rsidP="0042069C">
      <w:pPr>
        <w:spacing w:before="100" w:beforeAutospacing="1" w:after="100" w:afterAutospacing="1" w:line="240" w:lineRule="auto"/>
        <w:jc w:val="both"/>
        <w:rPr>
          <w:rFonts w:ascii="Arial" w:eastAsia="Times New Roman" w:hAnsi="Arial" w:cs="Arial"/>
          <w:sz w:val="28"/>
          <w:szCs w:val="28"/>
        </w:rPr>
      </w:pPr>
      <w:r w:rsidRPr="004C158F">
        <w:rPr>
          <w:rFonts w:ascii="Arial" w:eastAsia="Times New Roman" w:hAnsi="Arial" w:cs="Arial"/>
          <w:b/>
          <w:bCs/>
          <w:sz w:val="28"/>
          <w:szCs w:val="28"/>
        </w:rPr>
        <w:lastRenderedPageBreak/>
        <w:t>7.</w:t>
      </w:r>
      <w:r w:rsidR="00B56CF0" w:rsidRPr="004C158F">
        <w:rPr>
          <w:rFonts w:ascii="Arial" w:eastAsia="Times New Roman" w:hAnsi="Arial" w:cs="Arial"/>
          <w:b/>
          <w:bCs/>
          <w:sz w:val="28"/>
          <w:szCs w:val="28"/>
        </w:rPr>
        <w:t>2</w:t>
      </w:r>
      <w:r w:rsidRPr="004C158F">
        <w:rPr>
          <w:rFonts w:ascii="Arial" w:eastAsia="Times New Roman" w:hAnsi="Arial" w:cs="Arial"/>
          <w:b/>
          <w:bCs/>
          <w:sz w:val="28"/>
          <w:szCs w:val="28"/>
        </w:rPr>
        <w:t xml:space="preserve"> </w:t>
      </w:r>
      <w:r w:rsidRPr="004C158F">
        <w:rPr>
          <w:rFonts w:ascii="Arial" w:eastAsia="Times New Roman" w:hAnsi="Arial" w:cs="Arial"/>
          <w:b/>
          <w:bCs/>
          <w:sz w:val="28"/>
          <w:szCs w:val="28"/>
        </w:rPr>
        <w:tab/>
      </w:r>
      <w:r w:rsidR="0052163F" w:rsidRPr="004C158F">
        <w:rPr>
          <w:rFonts w:ascii="Arial" w:eastAsia="Times New Roman" w:hAnsi="Arial" w:cs="Arial"/>
          <w:b/>
          <w:bCs/>
          <w:sz w:val="28"/>
          <w:szCs w:val="28"/>
        </w:rPr>
        <w:t>Impairment Procedures</w:t>
      </w:r>
      <w:r w:rsidR="0052163F" w:rsidRPr="004C158F">
        <w:rPr>
          <w:rFonts w:ascii="Arial" w:eastAsia="Times New Roman" w:hAnsi="Arial" w:cs="Arial"/>
          <w:sz w:val="28"/>
          <w:szCs w:val="28"/>
        </w:rPr>
        <w:t xml:space="preserve"> </w:t>
      </w:r>
    </w:p>
    <w:p w14:paraId="4567EB86" w14:textId="77777777" w:rsidR="0052163F" w:rsidRPr="004C158F" w:rsidRDefault="0052163F" w:rsidP="0042069C">
      <w:p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Shutting down fixed fire suppression systems shall be planned in advance. All equipment such as excavating, pipe plugs, repair parts, and personnel shall be ready prior to taking the system out of service.</w:t>
      </w:r>
    </w:p>
    <w:p w14:paraId="3EC35B02" w14:textId="7D176B7A" w:rsidR="0052163F" w:rsidRPr="004C158F" w:rsidRDefault="0052163F" w:rsidP="0042069C">
      <w:p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Before the shutdown of the fire protection equipment, the supervisor of the </w:t>
      </w:r>
      <w:hyperlink r:id="rId20" w:anchor="employee" w:history="1">
        <w:r w:rsidRPr="004C158F">
          <w:rPr>
            <w:rStyle w:val="Hyperlink"/>
            <w:rFonts w:ascii="Arial" w:eastAsia="Times New Roman" w:hAnsi="Arial" w:cs="Arial"/>
            <w:color w:val="auto"/>
            <w:sz w:val="24"/>
            <w:szCs w:val="24"/>
            <w:u w:val="none"/>
          </w:rPr>
          <w:t>employee</w:t>
        </w:r>
      </w:hyperlink>
      <w:r w:rsidRPr="004C158F">
        <w:rPr>
          <w:rFonts w:ascii="Arial" w:eastAsia="Times New Roman" w:hAnsi="Arial" w:cs="Arial"/>
          <w:sz w:val="24"/>
          <w:szCs w:val="24"/>
        </w:rPr>
        <w:t xml:space="preserve"> performing the work shall request the shutdown by submitting a work order to the </w:t>
      </w:r>
      <w:r w:rsidR="009464F6" w:rsidRPr="004C158F">
        <w:rPr>
          <w:rFonts w:ascii="Arial" w:eastAsia="Times New Roman" w:hAnsi="Arial" w:cs="Arial"/>
          <w:sz w:val="24"/>
          <w:szCs w:val="24"/>
        </w:rPr>
        <w:t>Plant Operations and Maintenance Manager</w:t>
      </w:r>
      <w:r w:rsidRPr="004C158F">
        <w:rPr>
          <w:rFonts w:ascii="Arial" w:eastAsia="Times New Roman" w:hAnsi="Arial" w:cs="Arial"/>
          <w:sz w:val="24"/>
          <w:szCs w:val="24"/>
        </w:rPr>
        <w:t xml:space="preserve"> at </w:t>
      </w:r>
      <w:r w:rsidR="009464F6" w:rsidRPr="004C158F">
        <w:rPr>
          <w:rFonts w:ascii="Arial" w:eastAsia="Times New Roman" w:hAnsi="Arial" w:cs="Arial"/>
          <w:sz w:val="24"/>
          <w:szCs w:val="24"/>
        </w:rPr>
        <w:t>508-289-7773</w:t>
      </w:r>
      <w:r w:rsidRPr="004C158F">
        <w:rPr>
          <w:rFonts w:ascii="Arial" w:eastAsia="Times New Roman" w:hAnsi="Arial" w:cs="Arial"/>
          <w:sz w:val="24"/>
          <w:szCs w:val="24"/>
        </w:rPr>
        <w:t xml:space="preserve"> at least 48 hours in advance.</w:t>
      </w:r>
    </w:p>
    <w:p w14:paraId="16D50BB3" w14:textId="00C77105" w:rsidR="0052163F" w:rsidRPr="004C158F" w:rsidRDefault="009464F6" w:rsidP="0042069C">
      <w:p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b/>
          <w:bCs/>
          <w:sz w:val="24"/>
          <w:szCs w:val="24"/>
        </w:rPr>
        <w:t>7.2.1</w:t>
      </w:r>
      <w:r w:rsidRPr="004C158F">
        <w:rPr>
          <w:rFonts w:ascii="Arial" w:eastAsia="Times New Roman" w:hAnsi="Arial" w:cs="Arial"/>
          <w:b/>
          <w:bCs/>
          <w:sz w:val="24"/>
          <w:szCs w:val="24"/>
        </w:rPr>
        <w:tab/>
      </w:r>
      <w:r w:rsidR="0052163F" w:rsidRPr="004C158F">
        <w:rPr>
          <w:rFonts w:ascii="Arial" w:eastAsia="Times New Roman" w:hAnsi="Arial" w:cs="Arial"/>
          <w:b/>
          <w:bCs/>
          <w:sz w:val="24"/>
          <w:szCs w:val="24"/>
        </w:rPr>
        <w:t>Notification     </w:t>
      </w:r>
      <w:r w:rsidR="0052163F" w:rsidRPr="004C158F">
        <w:rPr>
          <w:rFonts w:ascii="Arial" w:eastAsia="Times New Roman" w:hAnsi="Arial" w:cs="Arial"/>
          <w:sz w:val="24"/>
          <w:szCs w:val="24"/>
        </w:rPr>
        <w:t>                                                                         </w:t>
      </w:r>
    </w:p>
    <w:p w14:paraId="062E89B4" w14:textId="3486BBCD" w:rsidR="0052163F" w:rsidRPr="004C158F" w:rsidRDefault="0052163F" w:rsidP="009464F6">
      <w:pPr>
        <w:spacing w:before="100" w:beforeAutospacing="1" w:after="100" w:afterAutospacing="1" w:line="240" w:lineRule="auto"/>
        <w:ind w:left="810"/>
        <w:jc w:val="both"/>
        <w:rPr>
          <w:rFonts w:ascii="Arial" w:eastAsia="Times New Roman" w:hAnsi="Arial" w:cs="Arial"/>
          <w:sz w:val="24"/>
          <w:szCs w:val="24"/>
        </w:rPr>
      </w:pPr>
      <w:r w:rsidRPr="004C158F">
        <w:rPr>
          <w:rFonts w:ascii="Arial" w:eastAsia="Times New Roman" w:hAnsi="Arial" w:cs="Arial"/>
          <w:sz w:val="24"/>
          <w:szCs w:val="24"/>
        </w:rPr>
        <w:t>Before the shutdown of the fixed fire suppression system, a representative from Plant Operations and Maintenance</w:t>
      </w:r>
      <w:r w:rsidR="009464F6" w:rsidRPr="004C158F">
        <w:rPr>
          <w:rFonts w:ascii="Arial" w:eastAsia="Times New Roman" w:hAnsi="Arial" w:cs="Arial"/>
          <w:sz w:val="24"/>
          <w:szCs w:val="24"/>
        </w:rPr>
        <w:t xml:space="preserve"> shall:</w:t>
      </w:r>
    </w:p>
    <w:p w14:paraId="4265704B" w14:textId="22F2485E" w:rsidR="0052163F" w:rsidRPr="004C158F" w:rsidRDefault="0052163F" w:rsidP="00F91B94">
      <w:pPr>
        <w:numPr>
          <w:ilvl w:val="0"/>
          <w:numId w:val="35"/>
        </w:numPr>
        <w:tabs>
          <w:tab w:val="clear" w:pos="720"/>
          <w:tab w:val="num" w:pos="990"/>
        </w:tabs>
        <w:spacing w:before="100" w:beforeAutospacing="1" w:after="100" w:afterAutospacing="1" w:line="240" w:lineRule="auto"/>
        <w:ind w:left="1440"/>
        <w:jc w:val="both"/>
        <w:rPr>
          <w:rFonts w:ascii="Arial" w:eastAsia="Times New Roman" w:hAnsi="Arial" w:cs="Arial"/>
          <w:sz w:val="24"/>
          <w:szCs w:val="24"/>
        </w:rPr>
      </w:pPr>
      <w:r w:rsidRPr="004C158F">
        <w:rPr>
          <w:rFonts w:ascii="Arial" w:eastAsia="Times New Roman" w:hAnsi="Arial" w:cs="Arial"/>
          <w:sz w:val="24"/>
          <w:szCs w:val="24"/>
        </w:rPr>
        <w:t xml:space="preserve">Ensure proper steps are taken to shut down any fire alarm systems. </w:t>
      </w:r>
      <w:r w:rsidR="009464F6" w:rsidRPr="004C158F">
        <w:rPr>
          <w:rFonts w:ascii="Arial" w:eastAsia="Times New Roman" w:hAnsi="Arial" w:cs="Arial"/>
          <w:sz w:val="24"/>
          <w:szCs w:val="24"/>
        </w:rPr>
        <w:t xml:space="preserve"> </w:t>
      </w:r>
      <w:r w:rsidRPr="004C158F">
        <w:rPr>
          <w:rFonts w:ascii="Arial" w:eastAsia="Times New Roman" w:hAnsi="Arial" w:cs="Arial"/>
          <w:sz w:val="24"/>
          <w:szCs w:val="24"/>
        </w:rPr>
        <w:t>Refer to the </w:t>
      </w:r>
      <w:hyperlink r:id="rId21" w:history="1">
        <w:r w:rsidRPr="004C158F">
          <w:rPr>
            <w:rStyle w:val="Hyperlink"/>
            <w:rFonts w:ascii="Arial" w:eastAsia="Times New Roman" w:hAnsi="Arial" w:cs="Arial"/>
            <w:color w:val="auto"/>
            <w:sz w:val="24"/>
            <w:szCs w:val="24"/>
            <w:u w:val="none"/>
          </w:rPr>
          <w:t>Fire Detection Systems</w:t>
        </w:r>
      </w:hyperlink>
      <w:r w:rsidRPr="004C158F">
        <w:rPr>
          <w:rFonts w:ascii="Arial" w:eastAsia="Times New Roman" w:hAnsi="Arial" w:cs="Arial"/>
          <w:sz w:val="24"/>
          <w:szCs w:val="24"/>
        </w:rPr>
        <w:t> </w:t>
      </w:r>
      <w:r w:rsidR="009464F6" w:rsidRPr="004C158F">
        <w:rPr>
          <w:rFonts w:ascii="Arial" w:eastAsia="Times New Roman" w:hAnsi="Arial" w:cs="Arial"/>
          <w:sz w:val="24"/>
          <w:szCs w:val="24"/>
        </w:rPr>
        <w:t>section 6.0</w:t>
      </w:r>
      <w:r w:rsidRPr="004C158F">
        <w:rPr>
          <w:rFonts w:ascii="Arial" w:eastAsia="Times New Roman" w:hAnsi="Arial" w:cs="Arial"/>
          <w:sz w:val="24"/>
          <w:szCs w:val="24"/>
        </w:rPr>
        <w:t>;</w:t>
      </w:r>
      <w:r w:rsidR="009464F6" w:rsidRPr="004C158F">
        <w:rPr>
          <w:rFonts w:ascii="Arial" w:eastAsia="Times New Roman" w:hAnsi="Arial" w:cs="Arial"/>
          <w:sz w:val="24"/>
          <w:szCs w:val="24"/>
        </w:rPr>
        <w:t xml:space="preserve"> and</w:t>
      </w:r>
    </w:p>
    <w:p w14:paraId="4891C609" w14:textId="77777777" w:rsidR="0052163F" w:rsidRPr="004C158F" w:rsidRDefault="0052163F" w:rsidP="00F91B94">
      <w:pPr>
        <w:numPr>
          <w:ilvl w:val="0"/>
          <w:numId w:val="35"/>
        </w:numPr>
        <w:tabs>
          <w:tab w:val="clear" w:pos="720"/>
          <w:tab w:val="num" w:pos="990"/>
        </w:tabs>
        <w:spacing w:before="100" w:beforeAutospacing="1" w:after="100" w:afterAutospacing="1" w:line="240" w:lineRule="auto"/>
        <w:ind w:left="1440"/>
        <w:jc w:val="both"/>
        <w:rPr>
          <w:rFonts w:ascii="Arial" w:eastAsia="Times New Roman" w:hAnsi="Arial" w:cs="Arial"/>
          <w:sz w:val="24"/>
          <w:szCs w:val="24"/>
        </w:rPr>
      </w:pPr>
      <w:r w:rsidRPr="004C158F">
        <w:rPr>
          <w:rFonts w:ascii="Arial" w:eastAsia="Times New Roman" w:hAnsi="Arial" w:cs="Arial"/>
          <w:sz w:val="24"/>
          <w:szCs w:val="24"/>
        </w:rPr>
        <w:t>Notify the following agencies as to the reason of the </w:t>
      </w:r>
      <w:hyperlink r:id="rId22" w:anchor="impairment" w:history="1">
        <w:r w:rsidRPr="004C158F">
          <w:rPr>
            <w:rStyle w:val="Hyperlink"/>
            <w:rFonts w:ascii="Arial" w:eastAsia="Times New Roman" w:hAnsi="Arial" w:cs="Arial"/>
            <w:color w:val="auto"/>
            <w:sz w:val="24"/>
            <w:szCs w:val="24"/>
            <w:u w:val="none"/>
          </w:rPr>
          <w:t>impairment</w:t>
        </w:r>
      </w:hyperlink>
      <w:r w:rsidRPr="004C158F">
        <w:rPr>
          <w:rFonts w:ascii="Arial" w:eastAsia="Times New Roman" w:hAnsi="Arial" w:cs="Arial"/>
          <w:sz w:val="24"/>
          <w:szCs w:val="24"/>
        </w:rPr>
        <w:t xml:space="preserve"> and the approximate amount of time the system will be impaired:</w:t>
      </w:r>
    </w:p>
    <w:p w14:paraId="1B672A7A" w14:textId="0857D7FA" w:rsidR="0052163F" w:rsidRPr="004C158F" w:rsidRDefault="0052163F" w:rsidP="00F91B94">
      <w:pPr>
        <w:numPr>
          <w:ilvl w:val="0"/>
          <w:numId w:val="20"/>
        </w:numPr>
        <w:spacing w:before="100" w:beforeAutospacing="1" w:after="100" w:afterAutospacing="1" w:line="240" w:lineRule="auto"/>
        <w:ind w:left="2070"/>
        <w:jc w:val="both"/>
        <w:rPr>
          <w:rFonts w:ascii="Arial" w:eastAsia="Times New Roman" w:hAnsi="Arial" w:cs="Arial"/>
          <w:sz w:val="24"/>
          <w:szCs w:val="24"/>
        </w:rPr>
      </w:pPr>
      <w:r w:rsidRPr="004C158F">
        <w:rPr>
          <w:rFonts w:ascii="Arial" w:eastAsia="Times New Roman" w:hAnsi="Arial" w:cs="Arial"/>
          <w:sz w:val="24"/>
          <w:szCs w:val="24"/>
        </w:rPr>
        <w:t>The monitoring service</w:t>
      </w:r>
    </w:p>
    <w:p w14:paraId="5FD550AD" w14:textId="77777777" w:rsidR="0052163F" w:rsidRPr="004C158F" w:rsidRDefault="0052163F" w:rsidP="00F91B94">
      <w:pPr>
        <w:numPr>
          <w:ilvl w:val="0"/>
          <w:numId w:val="20"/>
        </w:numPr>
        <w:spacing w:before="100" w:beforeAutospacing="1" w:after="100" w:afterAutospacing="1" w:line="240" w:lineRule="auto"/>
        <w:ind w:left="2070"/>
        <w:jc w:val="both"/>
        <w:rPr>
          <w:rFonts w:ascii="Arial" w:eastAsia="Times New Roman" w:hAnsi="Arial" w:cs="Arial"/>
          <w:sz w:val="24"/>
          <w:szCs w:val="24"/>
        </w:rPr>
      </w:pPr>
      <w:r w:rsidRPr="004C158F">
        <w:rPr>
          <w:rFonts w:ascii="Arial" w:eastAsia="Times New Roman" w:hAnsi="Arial" w:cs="Arial"/>
          <w:sz w:val="24"/>
          <w:szCs w:val="24"/>
        </w:rPr>
        <w:t>MBL’s insurance provider</w:t>
      </w:r>
    </w:p>
    <w:p w14:paraId="1584EC32" w14:textId="77777777" w:rsidR="0052163F" w:rsidRPr="004C158F" w:rsidRDefault="0052163F" w:rsidP="00F91B94">
      <w:pPr>
        <w:numPr>
          <w:ilvl w:val="0"/>
          <w:numId w:val="20"/>
        </w:numPr>
        <w:spacing w:before="100" w:beforeAutospacing="1" w:after="100" w:afterAutospacing="1" w:line="240" w:lineRule="auto"/>
        <w:ind w:left="2070"/>
        <w:jc w:val="both"/>
        <w:rPr>
          <w:rFonts w:ascii="Arial" w:eastAsia="Times New Roman" w:hAnsi="Arial" w:cs="Arial"/>
          <w:sz w:val="24"/>
          <w:szCs w:val="24"/>
        </w:rPr>
      </w:pPr>
      <w:r w:rsidRPr="004C158F">
        <w:rPr>
          <w:rFonts w:ascii="Arial" w:eastAsia="Times New Roman" w:hAnsi="Arial" w:cs="Arial"/>
          <w:sz w:val="24"/>
          <w:szCs w:val="24"/>
        </w:rPr>
        <w:t>Environmental Safety and Health</w:t>
      </w:r>
    </w:p>
    <w:p w14:paraId="2765EA7F" w14:textId="19586C21" w:rsidR="0052163F" w:rsidRPr="004C158F" w:rsidRDefault="0052163F" w:rsidP="009464F6">
      <w:pPr>
        <w:spacing w:before="100" w:beforeAutospacing="1" w:after="100" w:afterAutospacing="1" w:line="240" w:lineRule="auto"/>
        <w:ind w:left="810"/>
        <w:jc w:val="both"/>
        <w:rPr>
          <w:rFonts w:ascii="Arial" w:eastAsia="Times New Roman" w:hAnsi="Arial" w:cs="Arial"/>
          <w:sz w:val="24"/>
          <w:szCs w:val="24"/>
        </w:rPr>
      </w:pPr>
      <w:r w:rsidRPr="004C158F">
        <w:rPr>
          <w:rFonts w:ascii="Arial" w:eastAsia="Times New Roman" w:hAnsi="Arial" w:cs="Arial"/>
          <w:sz w:val="24"/>
          <w:szCs w:val="24"/>
        </w:rPr>
        <w:t xml:space="preserve">If requested, a representative of </w:t>
      </w:r>
      <w:r w:rsidR="007E41CB">
        <w:rPr>
          <w:rFonts w:ascii="Arial" w:eastAsia="Times New Roman" w:hAnsi="Arial" w:cs="Arial"/>
          <w:sz w:val="24"/>
          <w:szCs w:val="24"/>
        </w:rPr>
        <w:t xml:space="preserve">POM and </w:t>
      </w:r>
      <w:r w:rsidRPr="004C158F">
        <w:rPr>
          <w:rFonts w:ascii="Arial" w:eastAsia="Times New Roman" w:hAnsi="Arial" w:cs="Arial"/>
          <w:sz w:val="24"/>
          <w:szCs w:val="24"/>
        </w:rPr>
        <w:t>EHS can tour the site. The purpose of the tour is to ensure that proper precautions are taken and </w:t>
      </w:r>
      <w:hyperlink r:id="rId23" w:anchor="hazardous-process" w:history="1">
        <w:r w:rsidRPr="004C158F">
          <w:rPr>
            <w:rStyle w:val="Hyperlink"/>
            <w:rFonts w:ascii="Arial" w:eastAsia="Times New Roman" w:hAnsi="Arial" w:cs="Arial"/>
            <w:color w:val="auto"/>
            <w:sz w:val="24"/>
            <w:szCs w:val="24"/>
            <w:u w:val="none"/>
          </w:rPr>
          <w:t>hazardous processes</w:t>
        </w:r>
      </w:hyperlink>
      <w:r w:rsidRPr="004C158F">
        <w:rPr>
          <w:rFonts w:ascii="Arial" w:eastAsia="Times New Roman" w:hAnsi="Arial" w:cs="Arial"/>
          <w:sz w:val="24"/>
          <w:szCs w:val="24"/>
        </w:rPr>
        <w:t> are restricted. If necessary, EHS will coordinate with the supervisor or project manager to arrange for temporary protection such as charged hose lines, the setting up of temporary sprinkler protection, extra extinguishers, or to establish a fire watch for the building or area.</w:t>
      </w:r>
    </w:p>
    <w:p w14:paraId="0BE1C3AF" w14:textId="741DB01E" w:rsidR="0052163F" w:rsidRPr="004C158F" w:rsidRDefault="0052163F" w:rsidP="009464F6">
      <w:pPr>
        <w:spacing w:before="100" w:beforeAutospacing="1" w:after="100" w:afterAutospacing="1" w:line="240" w:lineRule="auto"/>
        <w:ind w:left="810"/>
        <w:jc w:val="both"/>
        <w:rPr>
          <w:rFonts w:ascii="Arial" w:eastAsia="Times New Roman" w:hAnsi="Arial" w:cs="Arial"/>
          <w:sz w:val="24"/>
          <w:szCs w:val="24"/>
        </w:rPr>
      </w:pPr>
      <w:r w:rsidRPr="004C158F">
        <w:rPr>
          <w:rFonts w:ascii="Arial" w:eastAsia="Times New Roman" w:hAnsi="Arial" w:cs="Arial"/>
          <w:sz w:val="24"/>
          <w:szCs w:val="24"/>
        </w:rPr>
        <w:t>If the project involves any type of cutting, welding, or brazing, the supervisor or designee shall obtain a Hot Work Permit. Refer to the</w:t>
      </w:r>
      <w:hyperlink r:id="rId24" w:history="1">
        <w:r w:rsidRPr="004C158F">
          <w:rPr>
            <w:rStyle w:val="Hyperlink"/>
            <w:rFonts w:ascii="Arial" w:eastAsia="Times New Roman" w:hAnsi="Arial" w:cs="Arial"/>
            <w:color w:val="auto"/>
            <w:sz w:val="24"/>
            <w:szCs w:val="24"/>
            <w:u w:val="none"/>
          </w:rPr>
          <w:t> Hot Work Management</w:t>
        </w:r>
      </w:hyperlink>
      <w:r w:rsidRPr="004C158F">
        <w:rPr>
          <w:rFonts w:ascii="Arial" w:eastAsia="Times New Roman" w:hAnsi="Arial" w:cs="Arial"/>
          <w:sz w:val="24"/>
          <w:szCs w:val="24"/>
        </w:rPr>
        <w:t xml:space="preserve"> policy.  </w:t>
      </w:r>
    </w:p>
    <w:p w14:paraId="4079D74A" w14:textId="70D9F1C9" w:rsidR="0052163F" w:rsidRPr="004C158F" w:rsidRDefault="0052163F" w:rsidP="009464F6">
      <w:pPr>
        <w:spacing w:before="100" w:beforeAutospacing="1" w:after="100" w:afterAutospacing="1" w:line="240" w:lineRule="auto"/>
        <w:ind w:left="810"/>
        <w:jc w:val="both"/>
        <w:rPr>
          <w:rFonts w:ascii="Arial" w:eastAsia="Times New Roman" w:hAnsi="Arial" w:cs="Arial"/>
          <w:sz w:val="24"/>
          <w:szCs w:val="24"/>
        </w:rPr>
      </w:pPr>
      <w:r w:rsidRPr="004C158F">
        <w:rPr>
          <w:rFonts w:ascii="Arial" w:eastAsia="Times New Roman" w:hAnsi="Arial" w:cs="Arial"/>
          <w:sz w:val="24"/>
          <w:szCs w:val="24"/>
        </w:rPr>
        <w:t xml:space="preserve">When all precautions are taken, the </w:t>
      </w:r>
      <w:r w:rsidR="009464F6" w:rsidRPr="004C158F">
        <w:rPr>
          <w:rFonts w:ascii="Arial" w:eastAsia="Times New Roman" w:hAnsi="Arial" w:cs="Arial"/>
          <w:sz w:val="24"/>
          <w:szCs w:val="24"/>
        </w:rPr>
        <w:t>manager or designee</w:t>
      </w:r>
      <w:r w:rsidRPr="004C158F">
        <w:rPr>
          <w:rFonts w:ascii="Arial" w:eastAsia="Times New Roman" w:hAnsi="Arial" w:cs="Arial"/>
          <w:sz w:val="24"/>
          <w:szCs w:val="24"/>
        </w:rPr>
        <w:t xml:space="preserve"> from </w:t>
      </w:r>
      <w:r w:rsidR="009464F6" w:rsidRPr="004C158F">
        <w:rPr>
          <w:rFonts w:ascii="Arial" w:eastAsia="Times New Roman" w:hAnsi="Arial" w:cs="Arial"/>
          <w:sz w:val="24"/>
          <w:szCs w:val="24"/>
        </w:rPr>
        <w:t>Plant Operations and Maintenance</w:t>
      </w:r>
      <w:r w:rsidRPr="004C158F">
        <w:rPr>
          <w:rFonts w:ascii="Arial" w:eastAsia="Times New Roman" w:hAnsi="Arial" w:cs="Arial"/>
          <w:sz w:val="24"/>
          <w:szCs w:val="24"/>
        </w:rPr>
        <w:t xml:space="preserve"> </w:t>
      </w:r>
      <w:r w:rsidR="009464F6" w:rsidRPr="004C158F">
        <w:rPr>
          <w:rFonts w:ascii="Arial" w:eastAsia="Times New Roman" w:hAnsi="Arial" w:cs="Arial"/>
          <w:sz w:val="24"/>
          <w:szCs w:val="24"/>
        </w:rPr>
        <w:t xml:space="preserve">department </w:t>
      </w:r>
      <w:r w:rsidRPr="004C158F">
        <w:rPr>
          <w:rFonts w:ascii="Arial" w:eastAsia="Times New Roman" w:hAnsi="Arial" w:cs="Arial"/>
          <w:sz w:val="24"/>
          <w:szCs w:val="24"/>
        </w:rPr>
        <w:t xml:space="preserve">shall issue a Red Tag Permit. The permit shall be posted </w:t>
      </w:r>
      <w:r w:rsidR="009464F6" w:rsidRPr="004C158F">
        <w:rPr>
          <w:rFonts w:ascii="Arial" w:eastAsia="Times New Roman" w:hAnsi="Arial" w:cs="Arial"/>
          <w:sz w:val="24"/>
          <w:szCs w:val="24"/>
        </w:rPr>
        <w:t>on</w:t>
      </w:r>
      <w:r w:rsidRPr="004C158F">
        <w:rPr>
          <w:rFonts w:ascii="Arial" w:eastAsia="Times New Roman" w:hAnsi="Arial" w:cs="Arial"/>
          <w:sz w:val="24"/>
          <w:szCs w:val="24"/>
        </w:rPr>
        <w:t xml:space="preserve"> the main fire panel or annunciator for the equipment which has been impaired.</w:t>
      </w:r>
    </w:p>
    <w:p w14:paraId="79F42B80" w14:textId="71632F7B" w:rsidR="0052163F" w:rsidRPr="004C158F" w:rsidRDefault="00F91B94" w:rsidP="0042069C">
      <w:p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b/>
          <w:bCs/>
          <w:sz w:val="24"/>
          <w:szCs w:val="24"/>
        </w:rPr>
        <w:t>7.2.2</w:t>
      </w:r>
      <w:r w:rsidRPr="004C158F">
        <w:rPr>
          <w:rFonts w:ascii="Arial" w:eastAsia="Times New Roman" w:hAnsi="Arial" w:cs="Arial"/>
          <w:b/>
          <w:bCs/>
          <w:sz w:val="24"/>
          <w:szCs w:val="24"/>
        </w:rPr>
        <w:tab/>
      </w:r>
      <w:r w:rsidR="0052163F" w:rsidRPr="004C158F">
        <w:rPr>
          <w:rFonts w:ascii="Arial" w:eastAsia="Times New Roman" w:hAnsi="Arial" w:cs="Arial"/>
          <w:b/>
          <w:bCs/>
          <w:sz w:val="24"/>
          <w:szCs w:val="24"/>
        </w:rPr>
        <w:t>During the Shutdown</w:t>
      </w:r>
    </w:p>
    <w:p w14:paraId="2735CA8F" w14:textId="77777777" w:rsidR="0052163F" w:rsidRPr="004C158F" w:rsidRDefault="0052163F" w:rsidP="00F91B94">
      <w:pPr>
        <w:spacing w:before="100" w:beforeAutospacing="1" w:after="100" w:afterAutospacing="1" w:line="240" w:lineRule="auto"/>
        <w:ind w:left="810"/>
        <w:jc w:val="both"/>
        <w:rPr>
          <w:rFonts w:ascii="Arial" w:eastAsia="Times New Roman" w:hAnsi="Arial" w:cs="Arial"/>
          <w:sz w:val="24"/>
          <w:szCs w:val="24"/>
        </w:rPr>
      </w:pPr>
      <w:r w:rsidRPr="004C158F">
        <w:rPr>
          <w:rFonts w:ascii="Arial" w:eastAsia="Times New Roman" w:hAnsi="Arial" w:cs="Arial"/>
          <w:sz w:val="24"/>
          <w:szCs w:val="24"/>
        </w:rPr>
        <w:t>During the shutdown of the fixed fire suppression equipment, the supervisor of the employee performing the work shall maintain the following restrictions:</w:t>
      </w:r>
    </w:p>
    <w:p w14:paraId="55A88991" w14:textId="77777777" w:rsidR="0052163F" w:rsidRPr="004C158F" w:rsidRDefault="0052163F" w:rsidP="00F91B94">
      <w:pPr>
        <w:numPr>
          <w:ilvl w:val="0"/>
          <w:numId w:val="36"/>
        </w:numPr>
        <w:spacing w:before="100" w:beforeAutospacing="1" w:after="100" w:afterAutospacing="1" w:line="240" w:lineRule="auto"/>
        <w:ind w:left="1260"/>
        <w:jc w:val="both"/>
        <w:rPr>
          <w:rFonts w:ascii="Arial" w:eastAsia="Times New Roman" w:hAnsi="Arial" w:cs="Arial"/>
          <w:sz w:val="24"/>
          <w:szCs w:val="24"/>
        </w:rPr>
      </w:pPr>
      <w:r w:rsidRPr="004C158F">
        <w:rPr>
          <w:rFonts w:ascii="Arial" w:eastAsia="Times New Roman" w:hAnsi="Arial" w:cs="Arial"/>
          <w:sz w:val="24"/>
          <w:szCs w:val="24"/>
        </w:rPr>
        <w:lastRenderedPageBreak/>
        <w:t>Limit the practice of hazardous processes (e.g., usage of open flame, mixing and transferring of chemicals); and,</w:t>
      </w:r>
    </w:p>
    <w:p w14:paraId="3DB273AA" w14:textId="77777777" w:rsidR="0052163F" w:rsidRPr="004C158F" w:rsidRDefault="0052163F" w:rsidP="00F91B94">
      <w:pPr>
        <w:numPr>
          <w:ilvl w:val="0"/>
          <w:numId w:val="36"/>
        </w:numPr>
        <w:spacing w:before="100" w:beforeAutospacing="1" w:after="100" w:afterAutospacing="1" w:line="240" w:lineRule="auto"/>
        <w:ind w:left="1260"/>
        <w:jc w:val="both"/>
        <w:rPr>
          <w:rFonts w:ascii="Arial" w:eastAsia="Times New Roman" w:hAnsi="Arial" w:cs="Arial"/>
          <w:sz w:val="24"/>
          <w:szCs w:val="24"/>
        </w:rPr>
      </w:pPr>
      <w:r w:rsidRPr="004C158F">
        <w:rPr>
          <w:rFonts w:ascii="Arial" w:eastAsia="Times New Roman" w:hAnsi="Arial" w:cs="Arial"/>
          <w:sz w:val="24"/>
          <w:szCs w:val="24"/>
        </w:rPr>
        <w:t>Restrict cutting, welding, or brazing within the building, as determined by risk.</w:t>
      </w:r>
    </w:p>
    <w:p w14:paraId="576D71F2" w14:textId="0D33006F" w:rsidR="0052163F" w:rsidRPr="004C158F" w:rsidRDefault="00F91B94" w:rsidP="0042069C">
      <w:pPr>
        <w:spacing w:before="100" w:beforeAutospacing="1" w:after="100" w:afterAutospacing="1" w:line="240" w:lineRule="auto"/>
        <w:jc w:val="both"/>
        <w:outlineLvl w:val="1"/>
        <w:rPr>
          <w:rFonts w:ascii="Arial" w:eastAsia="Times New Roman" w:hAnsi="Arial" w:cs="Arial"/>
          <w:b/>
          <w:bCs/>
          <w:sz w:val="24"/>
          <w:szCs w:val="24"/>
        </w:rPr>
      </w:pPr>
      <w:r w:rsidRPr="004C158F">
        <w:rPr>
          <w:rFonts w:ascii="Arial" w:eastAsia="Times New Roman" w:hAnsi="Arial" w:cs="Arial"/>
          <w:b/>
          <w:bCs/>
          <w:sz w:val="24"/>
          <w:szCs w:val="24"/>
        </w:rPr>
        <w:t>7.2.3</w:t>
      </w:r>
      <w:r w:rsidRPr="004C158F">
        <w:rPr>
          <w:rFonts w:ascii="Arial" w:eastAsia="Times New Roman" w:hAnsi="Arial" w:cs="Arial"/>
          <w:b/>
          <w:bCs/>
          <w:sz w:val="24"/>
          <w:szCs w:val="24"/>
        </w:rPr>
        <w:tab/>
      </w:r>
      <w:r w:rsidR="0052163F" w:rsidRPr="004C158F">
        <w:rPr>
          <w:rFonts w:ascii="Arial" w:eastAsia="Times New Roman" w:hAnsi="Arial" w:cs="Arial"/>
          <w:b/>
          <w:bCs/>
          <w:sz w:val="24"/>
          <w:szCs w:val="24"/>
        </w:rPr>
        <w:t xml:space="preserve">Fire Watch   </w:t>
      </w:r>
    </w:p>
    <w:p w14:paraId="1CB93240" w14:textId="77777777" w:rsidR="0052163F" w:rsidRPr="004C158F" w:rsidRDefault="0052163F" w:rsidP="00F91B94">
      <w:pPr>
        <w:spacing w:before="100" w:beforeAutospacing="1" w:after="100" w:afterAutospacing="1" w:line="240" w:lineRule="auto"/>
        <w:ind w:left="720"/>
        <w:jc w:val="both"/>
        <w:rPr>
          <w:rFonts w:ascii="Arial" w:eastAsia="Times New Roman" w:hAnsi="Arial" w:cs="Arial"/>
          <w:sz w:val="24"/>
          <w:szCs w:val="24"/>
        </w:rPr>
      </w:pPr>
      <w:r w:rsidRPr="004C158F">
        <w:rPr>
          <w:rFonts w:ascii="Arial" w:eastAsia="Times New Roman" w:hAnsi="Arial" w:cs="Arial"/>
          <w:sz w:val="24"/>
          <w:szCs w:val="24"/>
        </w:rPr>
        <w:t>All MBL employees and contractors performing the fire watch shall be trained in Fire Safety and Evacuation. Outside contractors performing fire watch shall have knowledge of the following:</w:t>
      </w:r>
    </w:p>
    <w:p w14:paraId="07C972DB" w14:textId="77777777" w:rsidR="0052163F" w:rsidRPr="004C158F" w:rsidRDefault="0052163F" w:rsidP="00F91B94">
      <w:pPr>
        <w:numPr>
          <w:ilvl w:val="0"/>
          <w:numId w:val="37"/>
        </w:numPr>
        <w:tabs>
          <w:tab w:val="clear" w:pos="720"/>
          <w:tab w:val="num" w:pos="990"/>
        </w:tabs>
        <w:spacing w:before="100" w:beforeAutospacing="1" w:after="100" w:afterAutospacing="1" w:line="240" w:lineRule="auto"/>
        <w:ind w:left="1260"/>
        <w:jc w:val="both"/>
        <w:rPr>
          <w:rFonts w:ascii="Arial" w:eastAsia="Times New Roman" w:hAnsi="Arial" w:cs="Arial"/>
          <w:sz w:val="24"/>
          <w:szCs w:val="24"/>
        </w:rPr>
      </w:pPr>
      <w:r w:rsidRPr="004C158F">
        <w:rPr>
          <w:rFonts w:ascii="Arial" w:eastAsia="Times New Roman" w:hAnsi="Arial" w:cs="Arial"/>
          <w:sz w:val="24"/>
          <w:szCs w:val="24"/>
        </w:rPr>
        <w:t>Portable fire extinguisher procedures;</w:t>
      </w:r>
    </w:p>
    <w:p w14:paraId="5647F879" w14:textId="77777777" w:rsidR="0052163F" w:rsidRPr="004C158F" w:rsidRDefault="0052163F" w:rsidP="00F91B94">
      <w:pPr>
        <w:numPr>
          <w:ilvl w:val="0"/>
          <w:numId w:val="37"/>
        </w:numPr>
        <w:tabs>
          <w:tab w:val="clear" w:pos="720"/>
          <w:tab w:val="num" w:pos="990"/>
        </w:tabs>
        <w:spacing w:before="100" w:beforeAutospacing="1" w:after="100" w:afterAutospacing="1" w:line="240" w:lineRule="auto"/>
        <w:ind w:left="1260"/>
        <w:jc w:val="both"/>
        <w:rPr>
          <w:rFonts w:ascii="Arial" w:eastAsia="Times New Roman" w:hAnsi="Arial" w:cs="Arial"/>
          <w:sz w:val="24"/>
          <w:szCs w:val="24"/>
        </w:rPr>
      </w:pPr>
      <w:r w:rsidRPr="004C158F">
        <w:rPr>
          <w:rFonts w:ascii="Arial" w:eastAsia="Times New Roman" w:hAnsi="Arial" w:cs="Arial"/>
          <w:sz w:val="24"/>
          <w:szCs w:val="24"/>
        </w:rPr>
        <w:t>Procedures for reporting an emergency;</w:t>
      </w:r>
    </w:p>
    <w:p w14:paraId="22142DA6" w14:textId="77777777" w:rsidR="0052163F" w:rsidRPr="004C158F" w:rsidRDefault="0052163F" w:rsidP="00F91B94">
      <w:pPr>
        <w:numPr>
          <w:ilvl w:val="0"/>
          <w:numId w:val="37"/>
        </w:numPr>
        <w:tabs>
          <w:tab w:val="clear" w:pos="720"/>
          <w:tab w:val="num" w:pos="990"/>
        </w:tabs>
        <w:spacing w:before="100" w:beforeAutospacing="1" w:after="100" w:afterAutospacing="1" w:line="240" w:lineRule="auto"/>
        <w:ind w:left="1260"/>
        <w:jc w:val="both"/>
        <w:rPr>
          <w:rFonts w:ascii="Arial" w:eastAsia="Times New Roman" w:hAnsi="Arial" w:cs="Arial"/>
          <w:sz w:val="24"/>
          <w:szCs w:val="24"/>
        </w:rPr>
      </w:pPr>
      <w:r w:rsidRPr="004C158F">
        <w:rPr>
          <w:rFonts w:ascii="Arial" w:eastAsia="Times New Roman" w:hAnsi="Arial" w:cs="Arial"/>
          <w:sz w:val="24"/>
          <w:szCs w:val="24"/>
        </w:rPr>
        <w:t>Evacuation procedures; and</w:t>
      </w:r>
    </w:p>
    <w:p w14:paraId="7B27FE29" w14:textId="77777777" w:rsidR="0052163F" w:rsidRPr="004C158F" w:rsidRDefault="0052163F" w:rsidP="00F91B94">
      <w:pPr>
        <w:numPr>
          <w:ilvl w:val="0"/>
          <w:numId w:val="37"/>
        </w:numPr>
        <w:tabs>
          <w:tab w:val="clear" w:pos="720"/>
          <w:tab w:val="num" w:pos="990"/>
        </w:tabs>
        <w:spacing w:before="100" w:beforeAutospacing="1" w:after="100" w:afterAutospacing="1" w:line="240" w:lineRule="auto"/>
        <w:ind w:left="1260"/>
        <w:jc w:val="both"/>
        <w:rPr>
          <w:rFonts w:ascii="Arial" w:eastAsia="Times New Roman" w:hAnsi="Arial" w:cs="Arial"/>
          <w:sz w:val="24"/>
          <w:szCs w:val="24"/>
        </w:rPr>
      </w:pPr>
      <w:r w:rsidRPr="004C158F">
        <w:rPr>
          <w:rFonts w:ascii="Arial" w:eastAsia="Times New Roman" w:hAnsi="Arial" w:cs="Arial"/>
          <w:sz w:val="24"/>
          <w:szCs w:val="24"/>
        </w:rPr>
        <w:t>Hazard recognition.</w:t>
      </w:r>
    </w:p>
    <w:p w14:paraId="484E6853" w14:textId="77777777" w:rsidR="0052163F" w:rsidRPr="004C158F" w:rsidRDefault="0052163F" w:rsidP="00F91B94">
      <w:pPr>
        <w:spacing w:before="100" w:beforeAutospacing="1" w:after="100" w:afterAutospacing="1" w:line="240" w:lineRule="auto"/>
        <w:ind w:left="720"/>
        <w:jc w:val="both"/>
        <w:rPr>
          <w:rFonts w:ascii="Arial" w:eastAsia="Times New Roman" w:hAnsi="Arial" w:cs="Arial"/>
          <w:sz w:val="24"/>
          <w:szCs w:val="24"/>
        </w:rPr>
      </w:pPr>
      <w:r w:rsidRPr="004C158F">
        <w:rPr>
          <w:rFonts w:ascii="Arial" w:eastAsia="Times New Roman" w:hAnsi="Arial" w:cs="Arial"/>
          <w:sz w:val="24"/>
          <w:szCs w:val="24"/>
        </w:rPr>
        <w:t>The fire watch shall conduct the following during the impairment:</w:t>
      </w:r>
    </w:p>
    <w:p w14:paraId="030514B1" w14:textId="77777777" w:rsidR="0052163F" w:rsidRPr="004C158F" w:rsidRDefault="0052163F" w:rsidP="00F91B94">
      <w:pPr>
        <w:numPr>
          <w:ilvl w:val="0"/>
          <w:numId w:val="38"/>
        </w:numPr>
        <w:tabs>
          <w:tab w:val="clear" w:pos="720"/>
          <w:tab w:val="num" w:pos="990"/>
        </w:tabs>
        <w:spacing w:before="100" w:beforeAutospacing="1" w:after="100" w:afterAutospacing="1" w:line="240" w:lineRule="auto"/>
        <w:ind w:left="1260"/>
        <w:jc w:val="both"/>
        <w:rPr>
          <w:rFonts w:ascii="Arial" w:eastAsia="Times New Roman" w:hAnsi="Arial" w:cs="Arial"/>
          <w:sz w:val="24"/>
          <w:szCs w:val="24"/>
        </w:rPr>
      </w:pPr>
      <w:r w:rsidRPr="004C158F">
        <w:rPr>
          <w:rFonts w:ascii="Arial" w:eastAsia="Times New Roman" w:hAnsi="Arial" w:cs="Arial"/>
          <w:sz w:val="24"/>
          <w:szCs w:val="24"/>
        </w:rPr>
        <w:t>Periodically inspecting the areas and rooms within the affected building(s) to ensure hazards do not exist;</w:t>
      </w:r>
    </w:p>
    <w:p w14:paraId="74F78A49" w14:textId="77777777" w:rsidR="0052163F" w:rsidRPr="004C158F" w:rsidRDefault="0052163F" w:rsidP="00F91B94">
      <w:pPr>
        <w:numPr>
          <w:ilvl w:val="0"/>
          <w:numId w:val="38"/>
        </w:numPr>
        <w:tabs>
          <w:tab w:val="clear" w:pos="720"/>
          <w:tab w:val="num" w:pos="990"/>
        </w:tabs>
        <w:spacing w:before="100" w:beforeAutospacing="1" w:after="100" w:afterAutospacing="1" w:line="240" w:lineRule="auto"/>
        <w:ind w:left="1260"/>
        <w:jc w:val="both"/>
        <w:rPr>
          <w:rFonts w:ascii="Arial" w:eastAsia="Times New Roman" w:hAnsi="Arial" w:cs="Arial"/>
          <w:sz w:val="24"/>
          <w:szCs w:val="24"/>
        </w:rPr>
      </w:pPr>
      <w:r w:rsidRPr="004C158F">
        <w:rPr>
          <w:rFonts w:ascii="Arial" w:eastAsia="Times New Roman" w:hAnsi="Arial" w:cs="Arial"/>
          <w:sz w:val="24"/>
          <w:szCs w:val="24"/>
        </w:rPr>
        <w:t>Ensuring adequate fire protection equipment is available and in working condition; and</w:t>
      </w:r>
    </w:p>
    <w:p w14:paraId="5781175E" w14:textId="77777777" w:rsidR="0052163F" w:rsidRPr="004C158F" w:rsidRDefault="0052163F" w:rsidP="00F91B94">
      <w:pPr>
        <w:numPr>
          <w:ilvl w:val="0"/>
          <w:numId w:val="38"/>
        </w:numPr>
        <w:tabs>
          <w:tab w:val="clear" w:pos="720"/>
          <w:tab w:val="num" w:pos="990"/>
        </w:tabs>
        <w:spacing w:before="100" w:beforeAutospacing="1" w:after="100" w:afterAutospacing="1" w:line="240" w:lineRule="auto"/>
        <w:ind w:left="1260"/>
        <w:jc w:val="both"/>
        <w:rPr>
          <w:rFonts w:ascii="Arial" w:eastAsia="Times New Roman" w:hAnsi="Arial" w:cs="Arial"/>
          <w:sz w:val="24"/>
          <w:szCs w:val="24"/>
        </w:rPr>
      </w:pPr>
      <w:r w:rsidRPr="004C158F">
        <w:rPr>
          <w:rFonts w:ascii="Arial" w:eastAsia="Times New Roman" w:hAnsi="Arial" w:cs="Arial"/>
          <w:sz w:val="24"/>
          <w:szCs w:val="24"/>
        </w:rPr>
        <w:t>Limiting hazardous work practices such as welding, cutting, brazing, or the usage of open flame.</w:t>
      </w:r>
    </w:p>
    <w:p w14:paraId="2285F2A6" w14:textId="494E5073" w:rsidR="0052163F" w:rsidRPr="004C158F" w:rsidRDefault="00F91B94" w:rsidP="0042069C">
      <w:pPr>
        <w:spacing w:before="100" w:beforeAutospacing="1" w:after="100" w:afterAutospacing="1" w:line="240" w:lineRule="auto"/>
        <w:jc w:val="both"/>
        <w:outlineLvl w:val="1"/>
        <w:rPr>
          <w:rFonts w:ascii="Arial" w:eastAsia="Times New Roman" w:hAnsi="Arial" w:cs="Arial"/>
          <w:b/>
          <w:bCs/>
          <w:sz w:val="24"/>
          <w:szCs w:val="24"/>
        </w:rPr>
      </w:pPr>
      <w:r w:rsidRPr="004C158F">
        <w:rPr>
          <w:rFonts w:ascii="Arial" w:eastAsia="Times New Roman" w:hAnsi="Arial" w:cs="Arial"/>
          <w:b/>
          <w:bCs/>
          <w:sz w:val="24"/>
          <w:szCs w:val="24"/>
        </w:rPr>
        <w:t>7.2.4</w:t>
      </w:r>
      <w:r w:rsidRPr="004C158F">
        <w:rPr>
          <w:rFonts w:ascii="Arial" w:eastAsia="Times New Roman" w:hAnsi="Arial" w:cs="Arial"/>
          <w:b/>
          <w:bCs/>
          <w:sz w:val="24"/>
          <w:szCs w:val="24"/>
        </w:rPr>
        <w:tab/>
      </w:r>
      <w:r w:rsidR="0052163F" w:rsidRPr="004C158F">
        <w:rPr>
          <w:rFonts w:ascii="Arial" w:eastAsia="Times New Roman" w:hAnsi="Arial" w:cs="Arial"/>
          <w:b/>
          <w:bCs/>
          <w:sz w:val="24"/>
          <w:szCs w:val="24"/>
        </w:rPr>
        <w:t>Restoring the System</w:t>
      </w:r>
    </w:p>
    <w:p w14:paraId="07BA8A39" w14:textId="77777777" w:rsidR="0052163F" w:rsidRPr="004C158F" w:rsidRDefault="0052163F" w:rsidP="00F91B94">
      <w:pPr>
        <w:spacing w:before="100" w:beforeAutospacing="1" w:after="100" w:afterAutospacing="1" w:line="240" w:lineRule="auto"/>
        <w:ind w:left="810"/>
        <w:jc w:val="both"/>
        <w:rPr>
          <w:rFonts w:ascii="Arial" w:eastAsia="Times New Roman" w:hAnsi="Arial" w:cs="Arial"/>
          <w:sz w:val="24"/>
          <w:szCs w:val="24"/>
        </w:rPr>
      </w:pPr>
      <w:r w:rsidRPr="004C158F">
        <w:rPr>
          <w:rFonts w:ascii="Arial" w:eastAsia="Times New Roman" w:hAnsi="Arial" w:cs="Arial"/>
          <w:sz w:val="24"/>
          <w:szCs w:val="24"/>
        </w:rPr>
        <w:t>Upon completion of the work, Plant Operations and Maintenance shall be responsible for:</w:t>
      </w:r>
    </w:p>
    <w:p w14:paraId="1A555DDD" w14:textId="77777777" w:rsidR="0052163F" w:rsidRPr="004C158F" w:rsidRDefault="0052163F" w:rsidP="00F91B94">
      <w:pPr>
        <w:numPr>
          <w:ilvl w:val="0"/>
          <w:numId w:val="21"/>
        </w:numPr>
        <w:spacing w:before="100" w:beforeAutospacing="1" w:after="100" w:afterAutospacing="1" w:line="240" w:lineRule="auto"/>
        <w:ind w:left="1080"/>
        <w:jc w:val="both"/>
        <w:rPr>
          <w:rFonts w:ascii="Arial" w:eastAsia="Times New Roman" w:hAnsi="Arial" w:cs="Arial"/>
          <w:sz w:val="24"/>
          <w:szCs w:val="24"/>
        </w:rPr>
      </w:pPr>
      <w:r w:rsidRPr="004C158F">
        <w:rPr>
          <w:rFonts w:ascii="Arial" w:eastAsia="Times New Roman" w:hAnsi="Arial" w:cs="Arial"/>
          <w:sz w:val="24"/>
          <w:szCs w:val="24"/>
        </w:rPr>
        <w:t>Notifying the following agencies that the system has been restored:</w:t>
      </w:r>
    </w:p>
    <w:p w14:paraId="57FEA0C1" w14:textId="43438036" w:rsidR="0052163F" w:rsidRPr="004C158F" w:rsidRDefault="0052163F" w:rsidP="00F91B94">
      <w:pPr>
        <w:numPr>
          <w:ilvl w:val="0"/>
          <w:numId w:val="22"/>
        </w:numPr>
        <w:spacing w:before="100" w:beforeAutospacing="1" w:after="100" w:afterAutospacing="1" w:line="240" w:lineRule="auto"/>
        <w:ind w:left="1350"/>
        <w:jc w:val="both"/>
        <w:rPr>
          <w:rFonts w:ascii="Arial" w:eastAsia="Times New Roman" w:hAnsi="Arial" w:cs="Arial"/>
          <w:sz w:val="24"/>
          <w:szCs w:val="24"/>
        </w:rPr>
      </w:pPr>
      <w:r w:rsidRPr="004C158F">
        <w:rPr>
          <w:rFonts w:ascii="Arial" w:eastAsia="Times New Roman" w:hAnsi="Arial" w:cs="Arial"/>
          <w:sz w:val="24"/>
          <w:szCs w:val="24"/>
        </w:rPr>
        <w:t>MBL’s insurance provider</w:t>
      </w:r>
      <w:r w:rsidR="007F3BA1">
        <w:rPr>
          <w:rFonts w:ascii="Arial" w:eastAsia="Times New Roman" w:hAnsi="Arial" w:cs="Arial"/>
          <w:sz w:val="24"/>
          <w:szCs w:val="24"/>
        </w:rPr>
        <w:t>;</w:t>
      </w:r>
    </w:p>
    <w:p w14:paraId="5E69F22A" w14:textId="17E862A2" w:rsidR="0052163F" w:rsidRPr="004C158F" w:rsidRDefault="0052163F" w:rsidP="00F91B94">
      <w:pPr>
        <w:numPr>
          <w:ilvl w:val="0"/>
          <w:numId w:val="22"/>
        </w:numPr>
        <w:spacing w:before="100" w:beforeAutospacing="1" w:after="100" w:afterAutospacing="1" w:line="240" w:lineRule="auto"/>
        <w:ind w:left="1350"/>
        <w:jc w:val="both"/>
        <w:rPr>
          <w:rFonts w:ascii="Arial" w:eastAsia="Times New Roman" w:hAnsi="Arial" w:cs="Arial"/>
          <w:sz w:val="24"/>
          <w:szCs w:val="24"/>
        </w:rPr>
      </w:pPr>
      <w:r w:rsidRPr="004C158F">
        <w:rPr>
          <w:rFonts w:ascii="Arial" w:eastAsia="Times New Roman" w:hAnsi="Arial" w:cs="Arial"/>
          <w:sz w:val="24"/>
          <w:szCs w:val="24"/>
        </w:rPr>
        <w:t>MBL Security</w:t>
      </w:r>
      <w:r w:rsidR="007F3BA1">
        <w:rPr>
          <w:rFonts w:ascii="Arial" w:eastAsia="Times New Roman" w:hAnsi="Arial" w:cs="Arial"/>
          <w:sz w:val="24"/>
          <w:szCs w:val="24"/>
        </w:rPr>
        <w:t>;</w:t>
      </w:r>
    </w:p>
    <w:p w14:paraId="217C1E3C" w14:textId="7E955365" w:rsidR="0052163F" w:rsidRPr="004C158F" w:rsidRDefault="007E41CB" w:rsidP="00F91B94">
      <w:pPr>
        <w:numPr>
          <w:ilvl w:val="0"/>
          <w:numId w:val="22"/>
        </w:numPr>
        <w:spacing w:before="100" w:beforeAutospacing="1" w:after="100" w:afterAutospacing="1" w:line="240" w:lineRule="auto"/>
        <w:ind w:left="1350"/>
        <w:jc w:val="both"/>
        <w:rPr>
          <w:rFonts w:ascii="Arial" w:eastAsia="Times New Roman" w:hAnsi="Arial" w:cs="Arial"/>
          <w:sz w:val="24"/>
          <w:szCs w:val="24"/>
        </w:rPr>
      </w:pPr>
      <w:r>
        <w:rPr>
          <w:rFonts w:ascii="Arial" w:eastAsia="Times New Roman" w:hAnsi="Arial" w:cs="Arial"/>
          <w:sz w:val="24"/>
          <w:szCs w:val="24"/>
        </w:rPr>
        <w:t>The</w:t>
      </w:r>
      <w:r w:rsidR="0052163F" w:rsidRPr="004C158F">
        <w:rPr>
          <w:rFonts w:ascii="Arial" w:eastAsia="Times New Roman" w:hAnsi="Arial" w:cs="Arial"/>
          <w:sz w:val="24"/>
          <w:szCs w:val="24"/>
        </w:rPr>
        <w:t xml:space="preserve"> monitoring service</w:t>
      </w:r>
      <w:r w:rsidR="007F3BA1">
        <w:rPr>
          <w:rFonts w:ascii="Arial" w:eastAsia="Times New Roman" w:hAnsi="Arial" w:cs="Arial"/>
          <w:sz w:val="24"/>
          <w:szCs w:val="24"/>
        </w:rPr>
        <w:t>; and</w:t>
      </w:r>
    </w:p>
    <w:p w14:paraId="31A0A9A2" w14:textId="77777777" w:rsidR="0052163F" w:rsidRPr="004C158F" w:rsidRDefault="0052163F" w:rsidP="00F91B94">
      <w:pPr>
        <w:numPr>
          <w:ilvl w:val="0"/>
          <w:numId w:val="22"/>
        </w:numPr>
        <w:spacing w:before="100" w:beforeAutospacing="1" w:after="100" w:afterAutospacing="1" w:line="240" w:lineRule="auto"/>
        <w:ind w:left="1350"/>
        <w:jc w:val="both"/>
        <w:rPr>
          <w:rFonts w:ascii="Arial" w:eastAsia="Times New Roman" w:hAnsi="Arial" w:cs="Arial"/>
          <w:sz w:val="24"/>
          <w:szCs w:val="24"/>
        </w:rPr>
      </w:pPr>
      <w:r w:rsidRPr="004C158F">
        <w:rPr>
          <w:rFonts w:ascii="Arial" w:eastAsia="Times New Roman" w:hAnsi="Arial" w:cs="Arial"/>
          <w:sz w:val="24"/>
          <w:szCs w:val="24"/>
        </w:rPr>
        <w:t>Environmental Health and Safety</w:t>
      </w:r>
    </w:p>
    <w:p w14:paraId="7B986A6A" w14:textId="49FD8D14" w:rsidR="0052163F" w:rsidRPr="004C158F" w:rsidRDefault="0052163F" w:rsidP="00F91B94">
      <w:pPr>
        <w:spacing w:before="100" w:beforeAutospacing="1" w:after="100" w:afterAutospacing="1" w:line="240" w:lineRule="auto"/>
        <w:ind w:left="1080" w:hanging="270"/>
        <w:jc w:val="both"/>
        <w:rPr>
          <w:rFonts w:ascii="Arial" w:eastAsia="Times New Roman" w:hAnsi="Arial" w:cs="Arial"/>
          <w:sz w:val="24"/>
          <w:szCs w:val="24"/>
        </w:rPr>
      </w:pPr>
      <w:r w:rsidRPr="004C158F">
        <w:rPr>
          <w:rFonts w:ascii="Arial" w:eastAsia="Times New Roman" w:hAnsi="Arial" w:cs="Arial"/>
          <w:sz w:val="24"/>
          <w:szCs w:val="24"/>
        </w:rPr>
        <w:t xml:space="preserve">2. Ensuring that all components of the fixed fire suppression system are placed </w:t>
      </w:r>
      <w:r w:rsidR="00F91B94" w:rsidRPr="004C158F">
        <w:rPr>
          <w:rFonts w:ascii="Arial" w:eastAsia="Times New Roman" w:hAnsi="Arial" w:cs="Arial"/>
          <w:sz w:val="24"/>
          <w:szCs w:val="24"/>
        </w:rPr>
        <w:t xml:space="preserve">  </w:t>
      </w:r>
      <w:r w:rsidRPr="004C158F">
        <w:rPr>
          <w:rFonts w:ascii="Arial" w:eastAsia="Times New Roman" w:hAnsi="Arial" w:cs="Arial"/>
          <w:sz w:val="24"/>
          <w:szCs w:val="24"/>
        </w:rPr>
        <w:t>back into automatic service.</w:t>
      </w:r>
    </w:p>
    <w:p w14:paraId="2137580D" w14:textId="77777777" w:rsidR="0052163F" w:rsidRPr="004C158F" w:rsidRDefault="0052163F" w:rsidP="00F91B94">
      <w:pPr>
        <w:spacing w:before="100" w:beforeAutospacing="1" w:after="100" w:afterAutospacing="1" w:line="240" w:lineRule="auto"/>
        <w:ind w:left="810"/>
        <w:jc w:val="both"/>
        <w:rPr>
          <w:rFonts w:ascii="Arial" w:eastAsia="Times New Roman" w:hAnsi="Arial" w:cs="Arial"/>
          <w:sz w:val="24"/>
          <w:szCs w:val="24"/>
        </w:rPr>
      </w:pPr>
      <w:r w:rsidRPr="004C158F">
        <w:rPr>
          <w:rFonts w:ascii="Arial" w:eastAsia="Times New Roman" w:hAnsi="Arial" w:cs="Arial"/>
          <w:sz w:val="24"/>
          <w:szCs w:val="24"/>
        </w:rPr>
        <w:t>If sprinkler protection was impaired, Plant Operations and Maintenance and the service contractor are responsible for:</w:t>
      </w:r>
    </w:p>
    <w:p w14:paraId="6339A1CB" w14:textId="77777777" w:rsidR="0052163F" w:rsidRPr="004C158F" w:rsidRDefault="0052163F" w:rsidP="00F91B94">
      <w:pPr>
        <w:numPr>
          <w:ilvl w:val="0"/>
          <w:numId w:val="39"/>
        </w:numPr>
        <w:tabs>
          <w:tab w:val="clear" w:pos="1260"/>
          <w:tab w:val="num" w:pos="1350"/>
        </w:tabs>
        <w:spacing w:before="100" w:beforeAutospacing="1" w:after="100" w:afterAutospacing="1" w:line="240" w:lineRule="auto"/>
        <w:ind w:left="1440"/>
        <w:jc w:val="both"/>
        <w:rPr>
          <w:rFonts w:ascii="Arial" w:eastAsia="Times New Roman" w:hAnsi="Arial" w:cs="Arial"/>
          <w:sz w:val="24"/>
          <w:szCs w:val="24"/>
        </w:rPr>
      </w:pPr>
      <w:r w:rsidRPr="004C158F">
        <w:rPr>
          <w:rFonts w:ascii="Arial" w:eastAsia="Times New Roman" w:hAnsi="Arial" w:cs="Arial"/>
          <w:sz w:val="24"/>
          <w:szCs w:val="24"/>
        </w:rPr>
        <w:t>Ensuring that sprinkler control valves are locked in the open position;</w:t>
      </w:r>
    </w:p>
    <w:p w14:paraId="3500D5FE" w14:textId="77777777" w:rsidR="0052163F" w:rsidRPr="004C158F" w:rsidRDefault="0052163F" w:rsidP="00F91B94">
      <w:pPr>
        <w:numPr>
          <w:ilvl w:val="0"/>
          <w:numId w:val="39"/>
        </w:numPr>
        <w:tabs>
          <w:tab w:val="clear" w:pos="1260"/>
          <w:tab w:val="num" w:pos="1350"/>
        </w:tabs>
        <w:spacing w:before="100" w:beforeAutospacing="1" w:after="100" w:afterAutospacing="1" w:line="240" w:lineRule="auto"/>
        <w:ind w:left="1440"/>
        <w:jc w:val="both"/>
        <w:rPr>
          <w:rFonts w:ascii="Arial" w:eastAsia="Times New Roman" w:hAnsi="Arial" w:cs="Arial"/>
          <w:sz w:val="24"/>
          <w:szCs w:val="24"/>
        </w:rPr>
      </w:pPr>
      <w:r w:rsidRPr="004C158F">
        <w:rPr>
          <w:rFonts w:ascii="Arial" w:eastAsia="Times New Roman" w:hAnsi="Arial" w:cs="Arial"/>
          <w:sz w:val="24"/>
          <w:szCs w:val="24"/>
        </w:rPr>
        <w:t>Resetting the fire alarm system in normal operating condition; and,</w:t>
      </w:r>
    </w:p>
    <w:p w14:paraId="7C1E44AA" w14:textId="77777777" w:rsidR="0052163F" w:rsidRPr="004C158F" w:rsidRDefault="0052163F" w:rsidP="00F91B94">
      <w:pPr>
        <w:numPr>
          <w:ilvl w:val="0"/>
          <w:numId w:val="39"/>
        </w:numPr>
        <w:tabs>
          <w:tab w:val="clear" w:pos="1260"/>
          <w:tab w:val="num" w:pos="1350"/>
        </w:tabs>
        <w:spacing w:before="100" w:beforeAutospacing="1" w:after="100" w:afterAutospacing="1" w:line="240" w:lineRule="auto"/>
        <w:ind w:left="1440"/>
        <w:jc w:val="both"/>
        <w:rPr>
          <w:rFonts w:ascii="Arial" w:eastAsia="Times New Roman" w:hAnsi="Arial" w:cs="Arial"/>
          <w:sz w:val="24"/>
          <w:szCs w:val="24"/>
        </w:rPr>
      </w:pPr>
      <w:r w:rsidRPr="004C158F">
        <w:rPr>
          <w:rFonts w:ascii="Arial" w:eastAsia="Times New Roman" w:hAnsi="Arial" w:cs="Arial"/>
          <w:sz w:val="24"/>
          <w:szCs w:val="24"/>
        </w:rPr>
        <w:t>Removing the Red Tag Permit or Sprinkler System Shutdown Permit from the equipment and fire panel/annunciator.  </w:t>
      </w:r>
    </w:p>
    <w:p w14:paraId="16B769BB" w14:textId="67E6B910" w:rsidR="0052163F" w:rsidRPr="004C158F" w:rsidRDefault="00F91B94" w:rsidP="0042069C">
      <w:pPr>
        <w:spacing w:before="100" w:beforeAutospacing="1" w:after="100" w:afterAutospacing="1" w:line="240" w:lineRule="auto"/>
        <w:jc w:val="both"/>
        <w:outlineLvl w:val="1"/>
        <w:rPr>
          <w:rFonts w:ascii="Arial" w:eastAsia="Times New Roman" w:hAnsi="Arial" w:cs="Arial"/>
          <w:b/>
          <w:bCs/>
          <w:sz w:val="28"/>
          <w:szCs w:val="28"/>
        </w:rPr>
      </w:pPr>
      <w:r w:rsidRPr="004C158F">
        <w:rPr>
          <w:rFonts w:ascii="Arial" w:eastAsia="Times New Roman" w:hAnsi="Arial" w:cs="Arial"/>
          <w:b/>
          <w:bCs/>
          <w:sz w:val="28"/>
          <w:szCs w:val="28"/>
        </w:rPr>
        <w:lastRenderedPageBreak/>
        <w:t>7.3</w:t>
      </w:r>
      <w:r w:rsidRPr="004C158F">
        <w:rPr>
          <w:rFonts w:ascii="Arial" w:eastAsia="Times New Roman" w:hAnsi="Arial" w:cs="Arial"/>
          <w:b/>
          <w:bCs/>
          <w:sz w:val="28"/>
          <w:szCs w:val="28"/>
        </w:rPr>
        <w:tab/>
      </w:r>
      <w:r w:rsidR="0052163F" w:rsidRPr="004C158F">
        <w:rPr>
          <w:rFonts w:ascii="Arial" w:eastAsia="Times New Roman" w:hAnsi="Arial" w:cs="Arial"/>
          <w:b/>
          <w:bCs/>
          <w:sz w:val="28"/>
          <w:szCs w:val="28"/>
        </w:rPr>
        <w:t>Emergency Shutdown</w:t>
      </w:r>
    </w:p>
    <w:p w14:paraId="155FF2A5" w14:textId="64320A4A" w:rsidR="0052163F" w:rsidRPr="004C158F" w:rsidRDefault="0052163F" w:rsidP="0042069C">
      <w:p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When a system is taken out of service unexpectedly, such as sprinkler pipes breaking or otherwise physically damaged, stabilize the situation and precautions outlined in the previous section</w:t>
      </w:r>
      <w:r w:rsidR="00F91B94" w:rsidRPr="004C158F">
        <w:rPr>
          <w:rFonts w:ascii="Arial" w:eastAsia="Times New Roman" w:hAnsi="Arial" w:cs="Arial"/>
          <w:sz w:val="24"/>
          <w:szCs w:val="24"/>
        </w:rPr>
        <w:t>s</w:t>
      </w:r>
      <w:r w:rsidRPr="004C158F">
        <w:rPr>
          <w:rFonts w:ascii="Arial" w:eastAsia="Times New Roman" w:hAnsi="Arial" w:cs="Arial"/>
          <w:sz w:val="24"/>
          <w:szCs w:val="24"/>
        </w:rPr>
        <w:t>.</w:t>
      </w:r>
    </w:p>
    <w:p w14:paraId="30E860CC" w14:textId="2A29BE44" w:rsidR="0052163F" w:rsidRPr="004C158F" w:rsidRDefault="00903D56" w:rsidP="0042069C">
      <w:pPr>
        <w:spacing w:before="100" w:beforeAutospacing="1" w:after="100" w:afterAutospacing="1" w:line="240" w:lineRule="auto"/>
        <w:jc w:val="both"/>
        <w:outlineLvl w:val="1"/>
        <w:rPr>
          <w:rFonts w:ascii="Arial" w:eastAsia="Times New Roman" w:hAnsi="Arial" w:cs="Arial"/>
          <w:b/>
          <w:bCs/>
          <w:sz w:val="28"/>
          <w:szCs w:val="28"/>
        </w:rPr>
      </w:pPr>
      <w:r w:rsidRPr="004C158F">
        <w:rPr>
          <w:rFonts w:ascii="Arial" w:eastAsia="Times New Roman" w:hAnsi="Arial" w:cs="Arial"/>
          <w:b/>
          <w:bCs/>
          <w:sz w:val="28"/>
          <w:szCs w:val="28"/>
        </w:rPr>
        <w:t>7.</w:t>
      </w:r>
      <w:r w:rsidR="00F91B94" w:rsidRPr="004C158F">
        <w:rPr>
          <w:rFonts w:ascii="Arial" w:eastAsia="Times New Roman" w:hAnsi="Arial" w:cs="Arial"/>
          <w:b/>
          <w:bCs/>
          <w:sz w:val="28"/>
          <w:szCs w:val="28"/>
        </w:rPr>
        <w:t>4</w:t>
      </w:r>
      <w:r w:rsidRPr="004C158F">
        <w:rPr>
          <w:rFonts w:ascii="Arial" w:eastAsia="Times New Roman" w:hAnsi="Arial" w:cs="Arial"/>
          <w:b/>
          <w:bCs/>
          <w:sz w:val="28"/>
          <w:szCs w:val="28"/>
        </w:rPr>
        <w:tab/>
      </w:r>
      <w:r w:rsidR="0052163F" w:rsidRPr="004C158F">
        <w:rPr>
          <w:rFonts w:ascii="Arial" w:eastAsia="Times New Roman" w:hAnsi="Arial" w:cs="Arial"/>
          <w:b/>
          <w:bCs/>
          <w:sz w:val="28"/>
          <w:szCs w:val="28"/>
        </w:rPr>
        <w:t>Documentation</w:t>
      </w:r>
    </w:p>
    <w:p w14:paraId="5DD63265" w14:textId="77777777" w:rsidR="0052163F" w:rsidRPr="004C158F" w:rsidRDefault="0052163F" w:rsidP="0042069C">
      <w:p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All inspection, testing, and maintenance reports of fixed fire suppression systems shall be maintained by Plant Operations and Maintenance.</w:t>
      </w:r>
    </w:p>
    <w:p w14:paraId="1143F6A7" w14:textId="77777777" w:rsidR="00175EB7" w:rsidRPr="004C158F" w:rsidRDefault="00175EB7" w:rsidP="0042069C">
      <w:pPr>
        <w:spacing w:line="360" w:lineRule="auto"/>
        <w:jc w:val="both"/>
        <w:rPr>
          <w:rFonts w:ascii="Arial" w:eastAsia="Times New Roman" w:hAnsi="Arial" w:cs="Arial"/>
          <w:b/>
          <w:bCs/>
          <w:sz w:val="24"/>
          <w:szCs w:val="24"/>
          <w:lang w:val="en"/>
        </w:rPr>
      </w:pPr>
    </w:p>
    <w:p w14:paraId="70079A13" w14:textId="08CEBF0F" w:rsidR="0052163F" w:rsidRPr="004C158F" w:rsidRDefault="0052163F" w:rsidP="0042069C">
      <w:pPr>
        <w:spacing w:line="360" w:lineRule="auto"/>
        <w:jc w:val="both"/>
        <w:rPr>
          <w:rFonts w:ascii="Arial" w:eastAsia="Times New Roman" w:hAnsi="Arial" w:cs="Arial"/>
          <w:b/>
          <w:bCs/>
          <w:sz w:val="28"/>
          <w:szCs w:val="28"/>
          <w:lang w:val="en"/>
        </w:rPr>
      </w:pPr>
      <w:r w:rsidRPr="004C158F">
        <w:rPr>
          <w:rFonts w:ascii="Arial" w:eastAsia="Times New Roman" w:hAnsi="Arial" w:cs="Arial"/>
          <w:b/>
          <w:bCs/>
          <w:sz w:val="28"/>
          <w:szCs w:val="28"/>
          <w:lang w:val="en"/>
        </w:rPr>
        <w:t>8</w:t>
      </w:r>
      <w:r w:rsidRPr="004C158F">
        <w:rPr>
          <w:rFonts w:ascii="Arial" w:eastAsia="Times New Roman" w:hAnsi="Arial" w:cs="Arial"/>
          <w:b/>
          <w:bCs/>
          <w:sz w:val="28"/>
          <w:szCs w:val="28"/>
          <w:lang w:val="en"/>
        </w:rPr>
        <w:tab/>
        <w:t>PORTABLE FIRE EXTINGUISHERS</w:t>
      </w:r>
    </w:p>
    <w:p w14:paraId="7295CD59" w14:textId="713443E2" w:rsidR="0052163F" w:rsidRPr="004C158F" w:rsidRDefault="0052163F" w:rsidP="0042069C">
      <w:p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 xml:space="preserve">All </w:t>
      </w:r>
      <w:hyperlink r:id="rId25" w:anchor="portable-fire-extinguishers" w:history="1">
        <w:r w:rsidRPr="004C158F">
          <w:rPr>
            <w:rStyle w:val="Hyperlink"/>
            <w:rFonts w:ascii="Arial" w:eastAsia="Times New Roman" w:hAnsi="Arial" w:cs="Arial"/>
            <w:color w:val="auto"/>
            <w:sz w:val="24"/>
            <w:szCs w:val="24"/>
            <w:u w:val="none"/>
          </w:rPr>
          <w:t>portable fire extinguishers</w:t>
        </w:r>
      </w:hyperlink>
      <w:r w:rsidRPr="004C158F">
        <w:rPr>
          <w:rFonts w:ascii="Arial" w:eastAsia="Times New Roman" w:hAnsi="Arial" w:cs="Arial"/>
          <w:sz w:val="24"/>
          <w:szCs w:val="24"/>
        </w:rPr>
        <w:t xml:space="preserve"> shall be distributed, maintained, inspected and tested in accordance with this </w:t>
      </w:r>
      <w:r w:rsidR="0044602B" w:rsidRPr="004C158F">
        <w:rPr>
          <w:rFonts w:ascii="Arial" w:eastAsia="Times New Roman" w:hAnsi="Arial" w:cs="Arial"/>
          <w:sz w:val="24"/>
          <w:szCs w:val="24"/>
        </w:rPr>
        <w:t>following sections</w:t>
      </w:r>
      <w:r w:rsidRPr="004C158F">
        <w:rPr>
          <w:rFonts w:ascii="Arial" w:eastAsia="Times New Roman" w:hAnsi="Arial" w:cs="Arial"/>
          <w:sz w:val="24"/>
          <w:szCs w:val="24"/>
        </w:rPr>
        <w:t>.</w:t>
      </w:r>
    </w:p>
    <w:p w14:paraId="183B480E" w14:textId="605433F7" w:rsidR="0052163F" w:rsidRPr="004C158F" w:rsidRDefault="00903D56" w:rsidP="0042069C">
      <w:pPr>
        <w:spacing w:before="100" w:beforeAutospacing="1" w:after="100" w:afterAutospacing="1" w:line="240" w:lineRule="auto"/>
        <w:jc w:val="both"/>
        <w:outlineLvl w:val="1"/>
        <w:rPr>
          <w:rFonts w:ascii="Arial" w:eastAsia="Times New Roman" w:hAnsi="Arial" w:cs="Arial"/>
          <w:b/>
          <w:bCs/>
          <w:sz w:val="28"/>
          <w:szCs w:val="28"/>
        </w:rPr>
      </w:pPr>
      <w:r w:rsidRPr="004C158F">
        <w:rPr>
          <w:rFonts w:ascii="Arial" w:eastAsia="Times New Roman" w:hAnsi="Arial" w:cs="Arial"/>
          <w:b/>
          <w:bCs/>
          <w:sz w:val="28"/>
          <w:szCs w:val="28"/>
        </w:rPr>
        <w:t>8.</w:t>
      </w:r>
      <w:r w:rsidR="0044602B" w:rsidRPr="004C158F">
        <w:rPr>
          <w:rFonts w:ascii="Arial" w:eastAsia="Times New Roman" w:hAnsi="Arial" w:cs="Arial"/>
          <w:b/>
          <w:bCs/>
          <w:sz w:val="28"/>
          <w:szCs w:val="28"/>
        </w:rPr>
        <w:t>1</w:t>
      </w:r>
      <w:r w:rsidRPr="004C158F">
        <w:rPr>
          <w:rFonts w:ascii="Arial" w:eastAsia="Times New Roman" w:hAnsi="Arial" w:cs="Arial"/>
          <w:b/>
          <w:bCs/>
          <w:sz w:val="28"/>
          <w:szCs w:val="28"/>
        </w:rPr>
        <w:tab/>
      </w:r>
      <w:r w:rsidR="0052163F" w:rsidRPr="004C158F">
        <w:rPr>
          <w:rFonts w:ascii="Arial" w:eastAsia="Times New Roman" w:hAnsi="Arial" w:cs="Arial"/>
          <w:b/>
          <w:bCs/>
          <w:sz w:val="28"/>
          <w:szCs w:val="28"/>
        </w:rPr>
        <w:t>Monthly Inspection</w:t>
      </w:r>
    </w:p>
    <w:p w14:paraId="3547F9F5" w14:textId="05260083" w:rsidR="0052163F" w:rsidRPr="004C158F" w:rsidRDefault="0052163F" w:rsidP="0042069C">
      <w:p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 xml:space="preserve">All portable fire extinguishers provided by the MBL shall be placed into a monthly inspection program. The monthly inspection shall be performed by the </w:t>
      </w:r>
      <w:r w:rsidR="0044602B" w:rsidRPr="004C158F">
        <w:rPr>
          <w:rFonts w:ascii="Arial" w:eastAsia="Times New Roman" w:hAnsi="Arial" w:cs="Arial"/>
          <w:sz w:val="24"/>
          <w:szCs w:val="24"/>
        </w:rPr>
        <w:t>Plant Operations and Maintenance department</w:t>
      </w:r>
      <w:r w:rsidR="007E41CB">
        <w:rPr>
          <w:rFonts w:ascii="Arial" w:eastAsia="Times New Roman" w:hAnsi="Arial" w:cs="Arial"/>
          <w:sz w:val="24"/>
          <w:szCs w:val="24"/>
        </w:rPr>
        <w:t xml:space="preserve"> and/or department safety representative.</w:t>
      </w:r>
    </w:p>
    <w:p w14:paraId="254D00AD" w14:textId="77777777" w:rsidR="0052163F" w:rsidRPr="004C158F" w:rsidRDefault="0052163F" w:rsidP="0042069C">
      <w:p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The monthly inspection shall include a check of the following items:</w:t>
      </w:r>
    </w:p>
    <w:p w14:paraId="161FAA11" w14:textId="77777777" w:rsidR="0052163F" w:rsidRPr="004C158F" w:rsidRDefault="0052163F" w:rsidP="0044602B">
      <w:pPr>
        <w:numPr>
          <w:ilvl w:val="0"/>
          <w:numId w:val="41"/>
        </w:num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Confirm the extinguisher is in the proper location;</w:t>
      </w:r>
    </w:p>
    <w:p w14:paraId="57CC1103" w14:textId="77777777" w:rsidR="0052163F" w:rsidRPr="004C158F" w:rsidRDefault="0052163F" w:rsidP="0044602B">
      <w:pPr>
        <w:numPr>
          <w:ilvl w:val="0"/>
          <w:numId w:val="41"/>
        </w:num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Confirm the extinguisher is not obstructed;</w:t>
      </w:r>
    </w:p>
    <w:p w14:paraId="4AB57AD4" w14:textId="77777777" w:rsidR="0052163F" w:rsidRPr="004C158F" w:rsidRDefault="0052163F" w:rsidP="0044602B">
      <w:pPr>
        <w:numPr>
          <w:ilvl w:val="0"/>
          <w:numId w:val="41"/>
        </w:num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All seals and pins are in place and have not been removed or tampered with;</w:t>
      </w:r>
    </w:p>
    <w:p w14:paraId="2F35EF95" w14:textId="77777777" w:rsidR="0052163F" w:rsidRPr="004C158F" w:rsidRDefault="0052163F" w:rsidP="0044602B">
      <w:pPr>
        <w:numPr>
          <w:ilvl w:val="0"/>
          <w:numId w:val="41"/>
        </w:num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If applicable, check gauge to ensure that the pressure is within the operable range;</w:t>
      </w:r>
    </w:p>
    <w:p w14:paraId="4334F56E" w14:textId="77777777" w:rsidR="0052163F" w:rsidRPr="004C158F" w:rsidRDefault="0052163F" w:rsidP="0044602B">
      <w:pPr>
        <w:numPr>
          <w:ilvl w:val="0"/>
          <w:numId w:val="41"/>
        </w:num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Examine the extinguisher for obvious signs of physical damage, leakage, corrosion or clogged nozzles; and</w:t>
      </w:r>
    </w:p>
    <w:p w14:paraId="61B84FAE" w14:textId="77777777" w:rsidR="0052163F" w:rsidRPr="004C158F" w:rsidRDefault="0052163F" w:rsidP="0044602B">
      <w:pPr>
        <w:numPr>
          <w:ilvl w:val="0"/>
          <w:numId w:val="41"/>
        </w:num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Ensure that a current service tag is present on extinguisher.</w:t>
      </w:r>
    </w:p>
    <w:p w14:paraId="76D5B46D" w14:textId="77777777" w:rsidR="0052163F" w:rsidRPr="004C158F" w:rsidRDefault="0052163F" w:rsidP="0042069C">
      <w:p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When the appropriate personnel discover that the extinguisher is damaged, missing, or inoperable, they shall remove the extinguisher from service and replace it with an extinguisher of the same rating and size. If the extinguisher is obstructed, the appropriate department personnel shall contact the person whose materials are obstructing the extinguisher and have them remove the materials immediately or make arrangements to relocate the extinguisher.</w:t>
      </w:r>
    </w:p>
    <w:p w14:paraId="7F77C137" w14:textId="77777777" w:rsidR="0052163F" w:rsidRPr="004C158F" w:rsidRDefault="0052163F" w:rsidP="0042069C">
      <w:p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Upon completing the monthly inspection, the appropriate department personnel shall date and initial the service tag.</w:t>
      </w:r>
    </w:p>
    <w:p w14:paraId="15357AD3" w14:textId="53657B90" w:rsidR="0052163F" w:rsidRPr="004C158F" w:rsidRDefault="0044602B" w:rsidP="0042069C">
      <w:pPr>
        <w:spacing w:before="100" w:beforeAutospacing="1" w:after="100" w:afterAutospacing="1" w:line="240" w:lineRule="auto"/>
        <w:jc w:val="both"/>
        <w:outlineLvl w:val="1"/>
        <w:rPr>
          <w:rFonts w:ascii="Arial" w:eastAsia="Times New Roman" w:hAnsi="Arial" w:cs="Arial"/>
          <w:b/>
          <w:bCs/>
          <w:sz w:val="24"/>
          <w:szCs w:val="24"/>
        </w:rPr>
      </w:pPr>
      <w:r w:rsidRPr="004C158F">
        <w:rPr>
          <w:rFonts w:ascii="Arial" w:eastAsia="Times New Roman" w:hAnsi="Arial" w:cs="Arial"/>
          <w:b/>
          <w:bCs/>
          <w:sz w:val="24"/>
          <w:szCs w:val="24"/>
        </w:rPr>
        <w:lastRenderedPageBreak/>
        <w:t>8.2</w:t>
      </w:r>
      <w:r w:rsidRPr="004C158F">
        <w:rPr>
          <w:rFonts w:ascii="Arial" w:eastAsia="Times New Roman" w:hAnsi="Arial" w:cs="Arial"/>
          <w:b/>
          <w:bCs/>
          <w:sz w:val="24"/>
          <w:szCs w:val="24"/>
        </w:rPr>
        <w:tab/>
      </w:r>
      <w:r w:rsidR="0052163F" w:rsidRPr="004C158F">
        <w:rPr>
          <w:rFonts w:ascii="Arial" w:eastAsia="Times New Roman" w:hAnsi="Arial" w:cs="Arial"/>
          <w:b/>
          <w:bCs/>
          <w:sz w:val="24"/>
          <w:szCs w:val="24"/>
        </w:rPr>
        <w:t>Annual Maintenance</w:t>
      </w:r>
    </w:p>
    <w:p w14:paraId="3FB5BC55" w14:textId="77777777" w:rsidR="0052163F" w:rsidRPr="004C158F" w:rsidRDefault="0052163F" w:rsidP="0042069C">
      <w:p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All portable fire extinguishers shall have an annual maintenance check completed by a contractor that is licensed by the Commonwealth of Massachusetts. All maintenance and hydrostatic testing performed by the service shall be in accordance with Chapter 10 “Portable Fire Extinguishers” of the National Fire Protection Association.</w:t>
      </w:r>
    </w:p>
    <w:p w14:paraId="3A06CDE3" w14:textId="77777777" w:rsidR="0052163F" w:rsidRPr="004C158F" w:rsidRDefault="0052163F" w:rsidP="0042069C">
      <w:p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The scheduling of annual maintenance inspections is the responsibility of Plant Operations and Maintenance.</w:t>
      </w:r>
    </w:p>
    <w:p w14:paraId="3C51C90F" w14:textId="009FCE9E" w:rsidR="0052163F" w:rsidRPr="004C158F" w:rsidRDefault="0044602B" w:rsidP="0042069C">
      <w:pPr>
        <w:spacing w:before="100" w:beforeAutospacing="1" w:after="100" w:afterAutospacing="1" w:line="240" w:lineRule="auto"/>
        <w:jc w:val="both"/>
        <w:outlineLvl w:val="2"/>
        <w:rPr>
          <w:rFonts w:ascii="Arial" w:eastAsia="Times New Roman" w:hAnsi="Arial" w:cs="Arial"/>
          <w:b/>
          <w:bCs/>
          <w:sz w:val="24"/>
          <w:szCs w:val="24"/>
        </w:rPr>
      </w:pPr>
      <w:r w:rsidRPr="004C158F">
        <w:rPr>
          <w:rFonts w:ascii="Arial" w:eastAsia="Times New Roman" w:hAnsi="Arial" w:cs="Arial"/>
          <w:b/>
          <w:bCs/>
          <w:sz w:val="24"/>
          <w:szCs w:val="24"/>
        </w:rPr>
        <w:t>8.3</w:t>
      </w:r>
      <w:r w:rsidRPr="004C158F">
        <w:rPr>
          <w:rFonts w:ascii="Arial" w:eastAsia="Times New Roman" w:hAnsi="Arial" w:cs="Arial"/>
          <w:b/>
          <w:bCs/>
          <w:sz w:val="24"/>
          <w:szCs w:val="24"/>
        </w:rPr>
        <w:tab/>
      </w:r>
      <w:r w:rsidR="0052163F" w:rsidRPr="004C158F">
        <w:rPr>
          <w:rFonts w:ascii="Arial" w:eastAsia="Times New Roman" w:hAnsi="Arial" w:cs="Arial"/>
          <w:b/>
          <w:bCs/>
          <w:sz w:val="24"/>
          <w:szCs w:val="24"/>
        </w:rPr>
        <w:t>Fire Loading</w:t>
      </w:r>
    </w:p>
    <w:p w14:paraId="289B0B68" w14:textId="6B7D8838" w:rsidR="0052163F" w:rsidRPr="004C158F" w:rsidRDefault="0052163F" w:rsidP="0042069C">
      <w:p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 xml:space="preserve">The following is a description of the three degrees of fire loading present </w:t>
      </w:r>
      <w:r w:rsidR="00EC6B87" w:rsidRPr="004C158F">
        <w:rPr>
          <w:rFonts w:ascii="Arial" w:eastAsia="Times New Roman" w:hAnsi="Arial" w:cs="Arial"/>
          <w:sz w:val="24"/>
          <w:szCs w:val="24"/>
        </w:rPr>
        <w:t>at MBL</w:t>
      </w:r>
      <w:r w:rsidRPr="004C158F">
        <w:rPr>
          <w:rFonts w:ascii="Arial" w:eastAsia="Times New Roman" w:hAnsi="Arial" w:cs="Arial"/>
          <w:sz w:val="24"/>
          <w:szCs w:val="24"/>
        </w:rPr>
        <w:t>.</w:t>
      </w:r>
    </w:p>
    <w:p w14:paraId="5F116F25" w14:textId="77777777" w:rsidR="0052163F" w:rsidRPr="004C158F" w:rsidRDefault="0052163F" w:rsidP="0042069C">
      <w:p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Light (Low) Fire Load: An Occupancy in which Class A combustible materials including furniture, window treatments, and its contents is of minor quantity. Small amounts of Class B flammable liquids such as duplicating and cleaning solvents are included provided that they are kept in closed containers and stored properly.</w:t>
      </w:r>
    </w:p>
    <w:p w14:paraId="3AE1BA87" w14:textId="725A2674" w:rsidR="0052163F" w:rsidRPr="004C158F" w:rsidRDefault="0052163F" w:rsidP="0042069C">
      <w:p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Ordinary (Moderate) Fire Load: An occupancy in which Class A combustibles, Class B flammable liquids, and Class C energized electrical equipment are in greater amounts than expected under a low hazard. These locations include dining areas, storage areas</w:t>
      </w:r>
      <w:r w:rsidR="0044602B" w:rsidRPr="004C158F">
        <w:rPr>
          <w:rFonts w:ascii="Arial" w:eastAsia="Times New Roman" w:hAnsi="Arial" w:cs="Arial"/>
          <w:sz w:val="24"/>
          <w:szCs w:val="24"/>
        </w:rPr>
        <w:t xml:space="preserve"> </w:t>
      </w:r>
      <w:r w:rsidRPr="004C158F">
        <w:rPr>
          <w:rFonts w:ascii="Arial" w:eastAsia="Times New Roman" w:hAnsi="Arial" w:cs="Arial"/>
          <w:sz w:val="24"/>
          <w:szCs w:val="24"/>
        </w:rPr>
        <w:t>and assembly halls.</w:t>
      </w:r>
    </w:p>
    <w:p w14:paraId="00BDAFF4" w14:textId="77777777" w:rsidR="0052163F" w:rsidRPr="004C158F" w:rsidRDefault="0052163F" w:rsidP="0042069C">
      <w:p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Extra (High) Fire Load: An occupancy in which the total amount of Class A combustibles, Class B flammable liquids, and Class C energized electrical equipment present is over and above those classified as moderate hazard. Theses occupancies and areas include laboratories, cooking areas, trade shops, and warehouses.</w:t>
      </w:r>
    </w:p>
    <w:p w14:paraId="7AD77B16" w14:textId="155AED29" w:rsidR="0052163F" w:rsidRPr="004C158F" w:rsidRDefault="00EC6B87" w:rsidP="0042069C">
      <w:pPr>
        <w:spacing w:before="100" w:beforeAutospacing="1" w:after="100" w:afterAutospacing="1" w:line="240" w:lineRule="auto"/>
        <w:jc w:val="both"/>
        <w:outlineLvl w:val="1"/>
        <w:rPr>
          <w:rFonts w:ascii="Arial" w:eastAsia="Times New Roman" w:hAnsi="Arial" w:cs="Arial"/>
          <w:b/>
          <w:bCs/>
          <w:sz w:val="24"/>
          <w:szCs w:val="24"/>
        </w:rPr>
      </w:pPr>
      <w:r w:rsidRPr="004C158F">
        <w:rPr>
          <w:rFonts w:ascii="Arial" w:eastAsia="Times New Roman" w:hAnsi="Arial" w:cs="Arial"/>
          <w:b/>
          <w:bCs/>
          <w:sz w:val="24"/>
          <w:szCs w:val="24"/>
        </w:rPr>
        <w:t>8.4</w:t>
      </w:r>
      <w:r w:rsidRPr="004C158F">
        <w:rPr>
          <w:rFonts w:ascii="Arial" w:eastAsia="Times New Roman" w:hAnsi="Arial" w:cs="Arial"/>
          <w:b/>
          <w:bCs/>
          <w:sz w:val="24"/>
          <w:szCs w:val="24"/>
        </w:rPr>
        <w:tab/>
      </w:r>
      <w:r w:rsidR="0052163F" w:rsidRPr="004C158F">
        <w:rPr>
          <w:rFonts w:ascii="Arial" w:eastAsia="Times New Roman" w:hAnsi="Arial" w:cs="Arial"/>
          <w:b/>
          <w:bCs/>
          <w:sz w:val="24"/>
          <w:szCs w:val="24"/>
        </w:rPr>
        <w:t xml:space="preserve">Extinguisher </w:t>
      </w:r>
      <w:r w:rsidRPr="004C158F">
        <w:rPr>
          <w:rFonts w:ascii="Arial" w:eastAsia="Times New Roman" w:hAnsi="Arial" w:cs="Arial"/>
          <w:b/>
          <w:bCs/>
          <w:sz w:val="24"/>
          <w:szCs w:val="24"/>
        </w:rPr>
        <w:t xml:space="preserve">Labels and </w:t>
      </w:r>
      <w:r w:rsidR="0052163F" w:rsidRPr="004C158F">
        <w:rPr>
          <w:rFonts w:ascii="Arial" w:eastAsia="Times New Roman" w:hAnsi="Arial" w:cs="Arial"/>
          <w:b/>
          <w:bCs/>
          <w:sz w:val="24"/>
          <w:szCs w:val="24"/>
        </w:rPr>
        <w:t>Types</w:t>
      </w:r>
      <w:r w:rsidRPr="004C158F">
        <w:rPr>
          <w:rFonts w:ascii="Arial" w:eastAsia="Times New Roman" w:hAnsi="Arial" w:cs="Arial"/>
          <w:b/>
          <w:bCs/>
          <w:sz w:val="24"/>
          <w:szCs w:val="24"/>
        </w:rPr>
        <w:t xml:space="preserve"> </w:t>
      </w:r>
    </w:p>
    <w:p w14:paraId="1003193D" w14:textId="77777777" w:rsidR="00EC6B87" w:rsidRPr="004C158F" w:rsidRDefault="00EC6B87" w:rsidP="00EC6B87">
      <w:p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 xml:space="preserve">All fire extinguishers shall have a label affixed to the front of the extinguisher showing operating instructions and the extinguisher rating. A </w:t>
      </w:r>
      <w:hyperlink r:id="rId26" w:anchor="pictogram" w:history="1">
        <w:r w:rsidRPr="004C158F">
          <w:rPr>
            <w:rStyle w:val="Hyperlink"/>
            <w:rFonts w:ascii="Arial" w:eastAsia="Times New Roman" w:hAnsi="Arial" w:cs="Arial"/>
            <w:color w:val="auto"/>
            <w:sz w:val="24"/>
            <w:szCs w:val="24"/>
            <w:u w:val="none"/>
          </w:rPr>
          <w:t>pictogram</w:t>
        </w:r>
      </w:hyperlink>
      <w:r w:rsidRPr="004C158F">
        <w:rPr>
          <w:rFonts w:ascii="Arial" w:eastAsia="Times New Roman" w:hAnsi="Arial" w:cs="Arial"/>
          <w:sz w:val="24"/>
          <w:szCs w:val="24"/>
        </w:rPr>
        <w:t>, located on the fire extinguisher label, can be used for identifying the extinguisher’s rating.</w:t>
      </w:r>
    </w:p>
    <w:p w14:paraId="379A020D" w14:textId="77777777" w:rsidR="0052163F" w:rsidRPr="004C158F" w:rsidRDefault="0052163F" w:rsidP="0042069C">
      <w:p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 xml:space="preserve">Pressurized Water: The pressurized water extinguisher is the most popular type of extinguisher used for extinguishing Class A fires.  </w:t>
      </w:r>
    </w:p>
    <w:p w14:paraId="2A4D831E" w14:textId="77777777" w:rsidR="0052163F" w:rsidRPr="004C158F" w:rsidRDefault="0052163F" w:rsidP="0042069C">
      <w:p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Carbon Dioxide: The carbon dioxide fire extinguisher is primarily used in areas where the potential for Class B and Class C fire loads exist.</w:t>
      </w:r>
    </w:p>
    <w:p w14:paraId="7AABD9EE" w14:textId="00044E0C" w:rsidR="0052163F" w:rsidRPr="004C158F" w:rsidRDefault="0052163F" w:rsidP="0042069C">
      <w:p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 xml:space="preserve">Multi-Purpose Dry Chemical: The dry chemical fire extinguisher is used in areas where Class A, Class B or Class C hazards are encountered. This type of fire extinguisher is most common across the </w:t>
      </w:r>
      <w:r w:rsidR="00EC6B87" w:rsidRPr="004C158F">
        <w:rPr>
          <w:rFonts w:ascii="Arial" w:eastAsia="Times New Roman" w:hAnsi="Arial" w:cs="Arial"/>
          <w:sz w:val="24"/>
          <w:szCs w:val="24"/>
        </w:rPr>
        <w:t>MBL buildings</w:t>
      </w:r>
      <w:r w:rsidRPr="004C158F">
        <w:rPr>
          <w:rFonts w:ascii="Arial" w:eastAsia="Times New Roman" w:hAnsi="Arial" w:cs="Arial"/>
          <w:sz w:val="24"/>
          <w:szCs w:val="24"/>
        </w:rPr>
        <w:t>.</w:t>
      </w:r>
    </w:p>
    <w:p w14:paraId="2DD47CF8" w14:textId="77777777" w:rsidR="0052163F" w:rsidRPr="004C158F" w:rsidRDefault="0052163F" w:rsidP="0042069C">
      <w:p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lastRenderedPageBreak/>
        <w:t>Extinguishing Agents for Combustible Metals: There is no single extinguishing agent or powder that will control or suppress all combustible metal fires. The type of extinguishing agent in a particular area is based on the type of combustible metals being used.</w:t>
      </w:r>
    </w:p>
    <w:p w14:paraId="121ADD32" w14:textId="419ECEE9" w:rsidR="0052163F" w:rsidRPr="004C158F" w:rsidRDefault="00EC6B87" w:rsidP="0042069C">
      <w:pPr>
        <w:spacing w:before="100" w:beforeAutospacing="1" w:after="100" w:afterAutospacing="1" w:line="240" w:lineRule="auto"/>
        <w:jc w:val="both"/>
        <w:outlineLvl w:val="1"/>
        <w:rPr>
          <w:rFonts w:ascii="Arial" w:eastAsia="Times New Roman" w:hAnsi="Arial" w:cs="Arial"/>
          <w:b/>
          <w:bCs/>
          <w:sz w:val="24"/>
          <w:szCs w:val="24"/>
        </w:rPr>
      </w:pPr>
      <w:r w:rsidRPr="004C158F">
        <w:rPr>
          <w:rFonts w:ascii="Arial" w:eastAsia="Times New Roman" w:hAnsi="Arial" w:cs="Arial"/>
          <w:b/>
          <w:bCs/>
          <w:sz w:val="24"/>
          <w:szCs w:val="24"/>
        </w:rPr>
        <w:t>8.5</w:t>
      </w:r>
      <w:r w:rsidRPr="004C158F">
        <w:rPr>
          <w:rFonts w:ascii="Arial" w:eastAsia="Times New Roman" w:hAnsi="Arial" w:cs="Arial"/>
          <w:b/>
          <w:bCs/>
          <w:sz w:val="24"/>
          <w:szCs w:val="24"/>
        </w:rPr>
        <w:tab/>
      </w:r>
      <w:r w:rsidR="0052163F" w:rsidRPr="004C158F">
        <w:rPr>
          <w:rFonts w:ascii="Arial" w:eastAsia="Times New Roman" w:hAnsi="Arial" w:cs="Arial"/>
          <w:b/>
          <w:bCs/>
          <w:sz w:val="24"/>
          <w:szCs w:val="24"/>
        </w:rPr>
        <w:t>Distribution of Portable Fire Extinguishers</w:t>
      </w:r>
      <w:r w:rsidRPr="004C158F">
        <w:rPr>
          <w:rFonts w:ascii="Arial" w:eastAsia="Times New Roman" w:hAnsi="Arial" w:cs="Arial"/>
          <w:b/>
          <w:bCs/>
          <w:sz w:val="24"/>
          <w:szCs w:val="24"/>
        </w:rPr>
        <w:t xml:space="preserve"> and Mounting</w:t>
      </w:r>
    </w:p>
    <w:p w14:paraId="627FDA8A" w14:textId="4D54D812" w:rsidR="0052163F" w:rsidRPr="004C158F" w:rsidRDefault="0052163F" w:rsidP="0042069C">
      <w:p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The following points give the travel distances a person should not exceed in order to obtain a fire extinguisher.</w:t>
      </w:r>
      <w:r w:rsidR="00EC6B87" w:rsidRPr="004C158F">
        <w:rPr>
          <w:rFonts w:ascii="Arial" w:eastAsia="Times New Roman" w:hAnsi="Arial" w:cs="Arial"/>
          <w:sz w:val="24"/>
          <w:szCs w:val="24"/>
        </w:rPr>
        <w:t xml:space="preserve"> </w:t>
      </w:r>
      <w:r w:rsidRPr="004C158F">
        <w:rPr>
          <w:rFonts w:ascii="Arial" w:eastAsia="Times New Roman" w:hAnsi="Arial" w:cs="Arial"/>
          <w:sz w:val="24"/>
          <w:szCs w:val="24"/>
        </w:rPr>
        <w:t>(Type of Hazard; Basic Minimum Extinguisher Rating; Maximum Travel Distance to Extinguishers)</w:t>
      </w:r>
    </w:p>
    <w:p w14:paraId="5DEFBF5D" w14:textId="77777777" w:rsidR="0052163F" w:rsidRPr="004C158F" w:rsidRDefault="0052163F" w:rsidP="00F91B94">
      <w:pPr>
        <w:numPr>
          <w:ilvl w:val="0"/>
          <w:numId w:val="28"/>
        </w:num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Any; A; 75 feet</w:t>
      </w:r>
    </w:p>
    <w:p w14:paraId="518D4DD1" w14:textId="77777777" w:rsidR="0052163F" w:rsidRPr="004C158F" w:rsidRDefault="0052163F" w:rsidP="00F91B94">
      <w:pPr>
        <w:numPr>
          <w:ilvl w:val="0"/>
          <w:numId w:val="28"/>
        </w:num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Light (Low); 5-B; 30 feet</w:t>
      </w:r>
    </w:p>
    <w:p w14:paraId="34EF2E82" w14:textId="77777777" w:rsidR="0052163F" w:rsidRPr="004C158F" w:rsidRDefault="0052163F" w:rsidP="00F91B94">
      <w:pPr>
        <w:numPr>
          <w:ilvl w:val="0"/>
          <w:numId w:val="28"/>
        </w:num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Light (Low); 10-B; 50 feet</w:t>
      </w:r>
    </w:p>
    <w:p w14:paraId="56D7F410" w14:textId="77777777" w:rsidR="0052163F" w:rsidRPr="004C158F" w:rsidRDefault="0052163F" w:rsidP="00F91B94">
      <w:pPr>
        <w:numPr>
          <w:ilvl w:val="0"/>
          <w:numId w:val="28"/>
        </w:num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Ordinary (Moderate); 10-B; 30 feet</w:t>
      </w:r>
    </w:p>
    <w:p w14:paraId="35BAE48D" w14:textId="77777777" w:rsidR="0052163F" w:rsidRPr="004C158F" w:rsidRDefault="0052163F" w:rsidP="00F91B94">
      <w:pPr>
        <w:numPr>
          <w:ilvl w:val="0"/>
          <w:numId w:val="28"/>
        </w:num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Ordinary (Moderate); 20-B; 50 feet</w:t>
      </w:r>
    </w:p>
    <w:p w14:paraId="5DDECDC9" w14:textId="77777777" w:rsidR="0052163F" w:rsidRPr="004C158F" w:rsidRDefault="0052163F" w:rsidP="00F91B94">
      <w:pPr>
        <w:numPr>
          <w:ilvl w:val="0"/>
          <w:numId w:val="28"/>
        </w:num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Extra (High); 40-B; 30 feet</w:t>
      </w:r>
    </w:p>
    <w:p w14:paraId="47898CAF" w14:textId="77777777" w:rsidR="0052163F" w:rsidRPr="004C158F" w:rsidRDefault="0052163F" w:rsidP="00F91B94">
      <w:pPr>
        <w:numPr>
          <w:ilvl w:val="0"/>
          <w:numId w:val="28"/>
        </w:num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Extra (High); 80-B; 50 feet</w:t>
      </w:r>
    </w:p>
    <w:p w14:paraId="02E6E84D" w14:textId="77777777" w:rsidR="0052163F" w:rsidRPr="004C158F" w:rsidRDefault="0052163F" w:rsidP="00F91B94">
      <w:pPr>
        <w:numPr>
          <w:ilvl w:val="0"/>
          <w:numId w:val="28"/>
        </w:num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Any; C; 50 feet</w:t>
      </w:r>
    </w:p>
    <w:p w14:paraId="6F6A7377" w14:textId="77777777" w:rsidR="0052163F" w:rsidRPr="004C158F" w:rsidRDefault="0052163F" w:rsidP="00F91B94">
      <w:pPr>
        <w:numPr>
          <w:ilvl w:val="0"/>
          <w:numId w:val="28"/>
        </w:num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Any; D; 75 feet</w:t>
      </w:r>
    </w:p>
    <w:p w14:paraId="0936D65B" w14:textId="4AF20461" w:rsidR="0052163F" w:rsidRPr="004C158F" w:rsidRDefault="0052163F" w:rsidP="0042069C">
      <w:p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 xml:space="preserve">All portable fire extinguishers shall be installed on brackets or mounted in wall cabinets. Extinguishers having a gross weight not exceeding 40 pounds shall be installed so that the top of the extinguisher is not more than five feet from the floor. Extinguishers having a gross weight exceeding 40 pounds shall be installed so the top of the extinguisher is not more than three and one half feet above the floor. The bottom of the extinguisher, in either case, shall not be less than four inches above the floor. </w:t>
      </w:r>
    </w:p>
    <w:p w14:paraId="21F285E6" w14:textId="56C8A314" w:rsidR="0052163F" w:rsidRDefault="0052163F" w:rsidP="0042069C">
      <w:pPr>
        <w:spacing w:before="100" w:beforeAutospacing="1" w:after="100" w:afterAutospacing="1" w:line="240" w:lineRule="auto"/>
        <w:jc w:val="both"/>
        <w:rPr>
          <w:rFonts w:ascii="Arial" w:eastAsia="Times New Roman" w:hAnsi="Arial" w:cs="Arial"/>
          <w:sz w:val="24"/>
          <w:szCs w:val="24"/>
        </w:rPr>
      </w:pPr>
      <w:r w:rsidRPr="004C158F">
        <w:rPr>
          <w:rFonts w:ascii="Arial" w:eastAsia="Times New Roman" w:hAnsi="Arial" w:cs="Arial"/>
          <w:sz w:val="24"/>
          <w:szCs w:val="24"/>
        </w:rPr>
        <w:t>Where the extinguisher is likely to be obscured, a sign shall be installed marking the location of the fire extinguisher. The sign shall be visible from a distance of at least 50 feet if the extinguisher cannot be relocated.</w:t>
      </w:r>
    </w:p>
    <w:p w14:paraId="10F4E314" w14:textId="77777777" w:rsidR="00162D52" w:rsidRDefault="00162D52" w:rsidP="0042069C">
      <w:pPr>
        <w:spacing w:before="100" w:beforeAutospacing="1" w:after="100" w:afterAutospacing="1" w:line="240" w:lineRule="auto"/>
        <w:jc w:val="both"/>
        <w:rPr>
          <w:rFonts w:ascii="Arial" w:eastAsia="Times New Roman" w:hAnsi="Arial" w:cs="Arial"/>
          <w:b/>
          <w:bCs/>
          <w:sz w:val="24"/>
          <w:szCs w:val="24"/>
        </w:rPr>
      </w:pPr>
    </w:p>
    <w:p w14:paraId="10447E7B" w14:textId="4259FABC" w:rsidR="00D0283B" w:rsidRPr="006D0161" w:rsidRDefault="00D0283B" w:rsidP="0042069C">
      <w:pPr>
        <w:spacing w:before="100" w:beforeAutospacing="1" w:after="100" w:afterAutospacing="1" w:line="240" w:lineRule="auto"/>
        <w:jc w:val="both"/>
        <w:rPr>
          <w:rFonts w:ascii="Arial" w:eastAsia="Times New Roman" w:hAnsi="Arial" w:cs="Arial"/>
          <w:b/>
          <w:bCs/>
          <w:sz w:val="24"/>
          <w:szCs w:val="24"/>
        </w:rPr>
      </w:pPr>
      <w:r w:rsidRPr="006D0161">
        <w:rPr>
          <w:rFonts w:ascii="Arial" w:eastAsia="Times New Roman" w:hAnsi="Arial" w:cs="Arial"/>
          <w:b/>
          <w:bCs/>
          <w:sz w:val="24"/>
          <w:szCs w:val="24"/>
        </w:rPr>
        <w:t>8.6</w:t>
      </w:r>
      <w:r w:rsidRPr="006D0161">
        <w:rPr>
          <w:rFonts w:ascii="Arial" w:eastAsia="Times New Roman" w:hAnsi="Arial" w:cs="Arial"/>
          <w:b/>
          <w:bCs/>
          <w:sz w:val="24"/>
          <w:szCs w:val="24"/>
        </w:rPr>
        <w:tab/>
        <w:t xml:space="preserve">New </w:t>
      </w:r>
      <w:r w:rsidR="002D7D0D" w:rsidRPr="006D0161">
        <w:rPr>
          <w:rFonts w:ascii="Arial" w:eastAsia="Times New Roman" w:hAnsi="Arial" w:cs="Arial"/>
          <w:b/>
          <w:bCs/>
          <w:sz w:val="24"/>
          <w:szCs w:val="24"/>
        </w:rPr>
        <w:t>Fire Extinguishers</w:t>
      </w:r>
    </w:p>
    <w:p w14:paraId="0BCE5992" w14:textId="6DB4A020" w:rsidR="002D7D0D" w:rsidRDefault="002D7D0D" w:rsidP="002D7D0D">
      <w:pPr>
        <w:spacing w:after="160" w:line="259" w:lineRule="auto"/>
        <w:rPr>
          <w:rFonts w:ascii="Arial" w:eastAsia="Calibri" w:hAnsi="Arial" w:cs="Arial"/>
          <w:sz w:val="24"/>
          <w:szCs w:val="24"/>
        </w:rPr>
      </w:pPr>
      <w:r w:rsidRPr="006D0161">
        <w:rPr>
          <w:rFonts w:ascii="Arial" w:eastAsia="Calibri" w:hAnsi="Arial" w:cs="Arial"/>
          <w:sz w:val="24"/>
          <w:szCs w:val="24"/>
        </w:rPr>
        <w:t>The installation of a new fire extinguisher must be approved by the Health and Safety department, with knowledge of</w:t>
      </w:r>
      <w:r w:rsidR="003C7700">
        <w:rPr>
          <w:rFonts w:ascii="Arial" w:eastAsia="Calibri" w:hAnsi="Arial" w:cs="Arial"/>
          <w:sz w:val="24"/>
          <w:szCs w:val="24"/>
        </w:rPr>
        <w:t xml:space="preserve"> the</w:t>
      </w:r>
      <w:r w:rsidRPr="006D0161">
        <w:rPr>
          <w:rFonts w:ascii="Arial" w:eastAsia="Calibri" w:hAnsi="Arial" w:cs="Arial"/>
          <w:sz w:val="24"/>
          <w:szCs w:val="24"/>
        </w:rPr>
        <w:t xml:space="preserve"> </w:t>
      </w:r>
      <w:r w:rsidR="005C301D" w:rsidRPr="006D0161">
        <w:rPr>
          <w:rFonts w:ascii="Arial" w:eastAsia="Calibri" w:hAnsi="Arial" w:cs="Arial"/>
          <w:sz w:val="24"/>
          <w:szCs w:val="24"/>
        </w:rPr>
        <w:t xml:space="preserve">potential </w:t>
      </w:r>
      <w:r w:rsidRPr="006D0161">
        <w:rPr>
          <w:rFonts w:ascii="Arial" w:eastAsia="Calibri" w:hAnsi="Arial" w:cs="Arial"/>
          <w:sz w:val="24"/>
          <w:szCs w:val="24"/>
        </w:rPr>
        <w:t xml:space="preserve">hazard(s) present in </w:t>
      </w:r>
      <w:r w:rsidR="005C301D" w:rsidRPr="006D0161">
        <w:rPr>
          <w:rFonts w:ascii="Arial" w:eastAsia="Calibri" w:hAnsi="Arial" w:cs="Arial"/>
          <w:sz w:val="24"/>
          <w:szCs w:val="24"/>
        </w:rPr>
        <w:t xml:space="preserve">the designated </w:t>
      </w:r>
      <w:r w:rsidRPr="006D0161">
        <w:rPr>
          <w:rFonts w:ascii="Arial" w:eastAsia="Calibri" w:hAnsi="Arial" w:cs="Arial"/>
          <w:sz w:val="24"/>
          <w:szCs w:val="24"/>
        </w:rPr>
        <w:t xml:space="preserve">location. When extinguishers are offline due to servicing, they must be temporarily replaced with a spare unit of the same type and rating. When an extinguisher is used or fails inspection, the Facility Manager is responsible for replacing it with a unit of the same type and rating. </w:t>
      </w:r>
    </w:p>
    <w:p w14:paraId="7CA0BF52" w14:textId="77777777" w:rsidR="00272C1C" w:rsidRDefault="00272C1C" w:rsidP="002D7D0D">
      <w:pPr>
        <w:spacing w:after="160" w:line="259" w:lineRule="auto"/>
        <w:rPr>
          <w:rFonts w:ascii="Arial" w:eastAsia="Calibri" w:hAnsi="Arial" w:cs="Arial"/>
          <w:sz w:val="24"/>
          <w:szCs w:val="24"/>
        </w:rPr>
      </w:pPr>
    </w:p>
    <w:p w14:paraId="6C89DA65" w14:textId="77777777" w:rsidR="00272C1C" w:rsidRPr="006D0161" w:rsidRDefault="00272C1C" w:rsidP="002D7D0D">
      <w:pPr>
        <w:spacing w:after="160" w:line="259" w:lineRule="auto"/>
        <w:rPr>
          <w:rFonts w:ascii="Arial" w:eastAsia="Calibri" w:hAnsi="Arial" w:cs="Arial"/>
          <w:sz w:val="24"/>
          <w:szCs w:val="24"/>
        </w:rPr>
      </w:pPr>
    </w:p>
    <w:p w14:paraId="631F2201" w14:textId="0DABFDE3" w:rsidR="0086625B" w:rsidRPr="0086625B" w:rsidRDefault="0086625B" w:rsidP="006D0161">
      <w:pPr>
        <w:spacing w:before="100" w:beforeAutospacing="1" w:after="100" w:afterAutospacing="1" w:line="240" w:lineRule="auto"/>
        <w:jc w:val="both"/>
        <w:rPr>
          <w:rFonts w:cstheme="minorHAnsi"/>
          <w:b/>
          <w:sz w:val="36"/>
          <w:szCs w:val="36"/>
        </w:rPr>
      </w:pPr>
      <w:bookmarkStart w:id="10" w:name="_Hlk139629287"/>
      <w:r w:rsidRPr="006D0161">
        <w:rPr>
          <w:rFonts w:asciiTheme="majorHAnsi" w:eastAsia="Times New Roman" w:hAnsiTheme="majorHAnsi" w:cs="Arial"/>
          <w:b/>
          <w:bCs/>
          <w:sz w:val="36"/>
          <w:szCs w:val="36"/>
        </w:rPr>
        <w:lastRenderedPageBreak/>
        <w:t>Appendix A</w:t>
      </w:r>
      <w:r w:rsidR="00CD4F7E">
        <w:rPr>
          <w:rFonts w:ascii="Arial" w:eastAsia="Times New Roman" w:hAnsi="Arial" w:cs="Arial"/>
          <w:sz w:val="24"/>
          <w:szCs w:val="24"/>
        </w:rPr>
        <w:t>:</w:t>
      </w:r>
      <w:r>
        <w:rPr>
          <w:rFonts w:ascii="Arial" w:eastAsia="Times New Roman" w:hAnsi="Arial" w:cs="Arial"/>
          <w:sz w:val="24"/>
          <w:szCs w:val="24"/>
        </w:rPr>
        <w:t xml:space="preserve">      </w:t>
      </w:r>
      <w:r w:rsidRPr="0086625B">
        <w:rPr>
          <w:rFonts w:cstheme="minorHAnsi"/>
          <w:b/>
          <w:sz w:val="36"/>
          <w:szCs w:val="36"/>
        </w:rPr>
        <w:t xml:space="preserve">MBL Campus Buildings Fire Protection </w:t>
      </w:r>
    </w:p>
    <w:bookmarkEnd w:id="10"/>
    <w:p w14:paraId="3C687C4C" w14:textId="77777777" w:rsidR="0086625B" w:rsidRPr="0086625B" w:rsidRDefault="0086625B" w:rsidP="0086625B">
      <w:pPr>
        <w:spacing w:before="100" w:beforeAutospacing="1" w:after="100" w:afterAutospacing="1" w:line="240" w:lineRule="auto"/>
        <w:rPr>
          <w:rFonts w:eastAsia="Times New Roman" w:cstheme="minorHAnsi"/>
          <w:sz w:val="24"/>
          <w:szCs w:val="24"/>
          <w:u w:val="single"/>
          <w:lang w:val="en"/>
        </w:rPr>
      </w:pPr>
      <w:r w:rsidRPr="0086625B">
        <w:rPr>
          <w:rFonts w:eastAsia="Times New Roman" w:cstheme="minorHAnsi"/>
          <w:b/>
          <w:bCs/>
          <w:sz w:val="24"/>
          <w:szCs w:val="24"/>
          <w:u w:val="single"/>
          <w:lang w:val="en"/>
        </w:rPr>
        <w:t xml:space="preserve">MBL Campus Housing Facility Fire Safety Systems: </w:t>
      </w: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1465"/>
        <w:gridCol w:w="990"/>
        <w:gridCol w:w="1703"/>
        <w:gridCol w:w="1080"/>
        <w:gridCol w:w="1260"/>
        <w:gridCol w:w="2415"/>
      </w:tblGrid>
      <w:tr w:rsidR="00162D52" w:rsidRPr="0086625B" w14:paraId="068A7C43" w14:textId="77777777" w:rsidTr="006D0161">
        <w:trPr>
          <w:tblHeader/>
        </w:trPr>
        <w:tc>
          <w:tcPr>
            <w:tcW w:w="1795" w:type="dxa"/>
            <w:tcMar>
              <w:top w:w="15" w:type="dxa"/>
              <w:left w:w="15" w:type="dxa"/>
              <w:bottom w:w="15" w:type="dxa"/>
              <w:right w:w="240" w:type="dxa"/>
            </w:tcMar>
            <w:vAlign w:val="center"/>
            <w:hideMark/>
          </w:tcPr>
          <w:p w14:paraId="0F7533B9" w14:textId="77777777" w:rsidR="0086625B" w:rsidRPr="0086625B" w:rsidRDefault="0086625B" w:rsidP="0086625B">
            <w:pPr>
              <w:spacing w:after="0" w:line="240" w:lineRule="auto"/>
              <w:rPr>
                <w:rFonts w:eastAsia="Times New Roman" w:cstheme="minorHAnsi"/>
                <w:b/>
                <w:bCs/>
                <w:sz w:val="24"/>
                <w:szCs w:val="24"/>
              </w:rPr>
            </w:pPr>
            <w:r w:rsidRPr="0086625B">
              <w:rPr>
                <w:rFonts w:eastAsia="Times New Roman" w:cstheme="minorHAnsi"/>
                <w:b/>
                <w:bCs/>
                <w:sz w:val="24"/>
                <w:szCs w:val="24"/>
              </w:rPr>
              <w:t>Location</w:t>
            </w:r>
          </w:p>
        </w:tc>
        <w:tc>
          <w:tcPr>
            <w:tcW w:w="1440" w:type="dxa"/>
          </w:tcPr>
          <w:p w14:paraId="1E4DF7F5" w14:textId="77777777" w:rsidR="0086625B" w:rsidRPr="0086625B" w:rsidRDefault="0086625B" w:rsidP="0086625B">
            <w:pPr>
              <w:spacing w:after="0" w:line="240" w:lineRule="auto"/>
              <w:rPr>
                <w:rFonts w:eastAsia="Times New Roman" w:cstheme="minorHAnsi"/>
                <w:b/>
                <w:bCs/>
                <w:sz w:val="24"/>
                <w:szCs w:val="24"/>
              </w:rPr>
            </w:pPr>
            <w:r w:rsidRPr="0086625B">
              <w:rPr>
                <w:rFonts w:eastAsia="Times New Roman" w:cstheme="minorHAnsi"/>
                <w:b/>
                <w:bCs/>
                <w:sz w:val="24"/>
                <w:szCs w:val="24"/>
              </w:rPr>
              <w:t xml:space="preserve">Primary Use </w:t>
            </w:r>
          </w:p>
        </w:tc>
        <w:tc>
          <w:tcPr>
            <w:tcW w:w="990" w:type="dxa"/>
            <w:tcMar>
              <w:top w:w="15" w:type="dxa"/>
              <w:left w:w="15" w:type="dxa"/>
              <w:bottom w:w="15" w:type="dxa"/>
              <w:right w:w="240" w:type="dxa"/>
            </w:tcMar>
            <w:vAlign w:val="center"/>
            <w:hideMark/>
          </w:tcPr>
          <w:p w14:paraId="302E2AE0" w14:textId="77777777" w:rsidR="0086625B" w:rsidRPr="0086625B" w:rsidRDefault="0086625B" w:rsidP="0086625B">
            <w:pPr>
              <w:spacing w:after="0" w:line="240" w:lineRule="auto"/>
              <w:rPr>
                <w:rFonts w:eastAsia="Times New Roman" w:cstheme="minorHAnsi"/>
                <w:b/>
                <w:bCs/>
                <w:sz w:val="24"/>
                <w:szCs w:val="24"/>
              </w:rPr>
            </w:pPr>
            <w:r w:rsidRPr="0086625B">
              <w:rPr>
                <w:rFonts w:eastAsia="Times New Roman" w:cstheme="minorHAnsi"/>
                <w:b/>
                <w:bCs/>
                <w:sz w:val="24"/>
                <w:szCs w:val="24"/>
              </w:rPr>
              <w:t>Alarm System</w:t>
            </w:r>
          </w:p>
        </w:tc>
        <w:tc>
          <w:tcPr>
            <w:tcW w:w="1710" w:type="dxa"/>
            <w:tcMar>
              <w:top w:w="15" w:type="dxa"/>
              <w:left w:w="15" w:type="dxa"/>
              <w:bottom w:w="15" w:type="dxa"/>
              <w:right w:w="240" w:type="dxa"/>
            </w:tcMar>
            <w:vAlign w:val="center"/>
            <w:hideMark/>
          </w:tcPr>
          <w:p w14:paraId="762FA80A" w14:textId="77777777" w:rsidR="0086625B" w:rsidRPr="0086625B" w:rsidRDefault="0086625B" w:rsidP="0086625B">
            <w:pPr>
              <w:spacing w:after="0" w:line="240" w:lineRule="auto"/>
              <w:rPr>
                <w:rFonts w:eastAsia="Times New Roman" w:cstheme="minorHAnsi"/>
                <w:b/>
                <w:bCs/>
                <w:sz w:val="24"/>
                <w:szCs w:val="24"/>
              </w:rPr>
            </w:pPr>
            <w:r w:rsidRPr="0086625B">
              <w:rPr>
                <w:rFonts w:eastAsia="Times New Roman" w:cstheme="minorHAnsi"/>
                <w:b/>
                <w:bCs/>
                <w:sz w:val="24"/>
                <w:szCs w:val="24"/>
              </w:rPr>
              <w:t>Beds Protected by Fire Detection Systems</w:t>
            </w:r>
          </w:p>
        </w:tc>
        <w:tc>
          <w:tcPr>
            <w:tcW w:w="1080" w:type="dxa"/>
            <w:tcMar>
              <w:top w:w="15" w:type="dxa"/>
              <w:left w:w="15" w:type="dxa"/>
              <w:bottom w:w="15" w:type="dxa"/>
              <w:right w:w="240" w:type="dxa"/>
            </w:tcMar>
            <w:vAlign w:val="center"/>
            <w:hideMark/>
          </w:tcPr>
          <w:p w14:paraId="1D4E9194" w14:textId="77777777" w:rsidR="0086625B" w:rsidRPr="0086625B" w:rsidRDefault="0086625B" w:rsidP="0086625B">
            <w:pPr>
              <w:spacing w:after="0" w:line="240" w:lineRule="auto"/>
              <w:rPr>
                <w:rFonts w:eastAsia="Times New Roman" w:cstheme="minorHAnsi"/>
                <w:b/>
                <w:bCs/>
                <w:sz w:val="24"/>
                <w:szCs w:val="24"/>
              </w:rPr>
            </w:pPr>
            <w:r w:rsidRPr="0086625B">
              <w:rPr>
                <w:rFonts w:eastAsia="Times New Roman" w:cstheme="minorHAnsi"/>
                <w:b/>
                <w:bCs/>
                <w:sz w:val="24"/>
                <w:szCs w:val="24"/>
              </w:rPr>
              <w:t>Pull Stations Present</w:t>
            </w:r>
          </w:p>
        </w:tc>
        <w:tc>
          <w:tcPr>
            <w:tcW w:w="1260" w:type="dxa"/>
            <w:tcMar>
              <w:top w:w="15" w:type="dxa"/>
              <w:left w:w="15" w:type="dxa"/>
              <w:bottom w:w="15" w:type="dxa"/>
              <w:right w:w="240" w:type="dxa"/>
            </w:tcMar>
            <w:vAlign w:val="center"/>
            <w:hideMark/>
          </w:tcPr>
          <w:p w14:paraId="6A339DAD" w14:textId="77777777" w:rsidR="0086625B" w:rsidRPr="0086625B" w:rsidRDefault="0086625B" w:rsidP="0086625B">
            <w:pPr>
              <w:spacing w:after="0" w:line="240" w:lineRule="auto"/>
              <w:rPr>
                <w:rFonts w:eastAsia="Times New Roman" w:cstheme="minorHAnsi"/>
                <w:b/>
                <w:bCs/>
                <w:sz w:val="24"/>
                <w:szCs w:val="24"/>
              </w:rPr>
            </w:pPr>
            <w:r w:rsidRPr="0086625B">
              <w:rPr>
                <w:rFonts w:eastAsia="Times New Roman" w:cstheme="minorHAnsi"/>
                <w:b/>
                <w:bCs/>
                <w:sz w:val="24"/>
                <w:szCs w:val="24"/>
              </w:rPr>
              <w:t>Beds Protected by Sprinkler Systems</w:t>
            </w:r>
          </w:p>
        </w:tc>
        <w:tc>
          <w:tcPr>
            <w:tcW w:w="2430" w:type="dxa"/>
          </w:tcPr>
          <w:p w14:paraId="5934D78E" w14:textId="77777777" w:rsidR="0086625B" w:rsidRPr="0086625B" w:rsidRDefault="0086625B" w:rsidP="0086625B">
            <w:pPr>
              <w:spacing w:after="0" w:line="240" w:lineRule="auto"/>
              <w:rPr>
                <w:rFonts w:eastAsia="Times New Roman" w:cstheme="minorHAnsi"/>
                <w:b/>
                <w:bCs/>
                <w:sz w:val="24"/>
                <w:szCs w:val="24"/>
              </w:rPr>
            </w:pPr>
            <w:r w:rsidRPr="0086625B">
              <w:rPr>
                <w:rFonts w:eastAsia="Times New Roman" w:cstheme="minorHAnsi"/>
                <w:b/>
                <w:bCs/>
                <w:sz w:val="24"/>
                <w:szCs w:val="24"/>
              </w:rPr>
              <w:t xml:space="preserve">Carbon Monoxide Detection </w:t>
            </w:r>
          </w:p>
        </w:tc>
      </w:tr>
      <w:tr w:rsidR="00162D52" w:rsidRPr="0086625B" w14:paraId="4E28F338" w14:textId="77777777" w:rsidTr="006D0161">
        <w:tc>
          <w:tcPr>
            <w:tcW w:w="1795" w:type="dxa"/>
            <w:tcMar>
              <w:top w:w="15" w:type="dxa"/>
              <w:left w:w="15" w:type="dxa"/>
              <w:bottom w:w="15" w:type="dxa"/>
              <w:right w:w="240" w:type="dxa"/>
            </w:tcMar>
            <w:vAlign w:val="center"/>
            <w:hideMark/>
          </w:tcPr>
          <w:p w14:paraId="7CD1FC94" w14:textId="77777777" w:rsidR="0086625B" w:rsidRPr="0086625B" w:rsidRDefault="0086625B" w:rsidP="0086625B">
            <w:pPr>
              <w:spacing w:after="0" w:line="240" w:lineRule="auto"/>
              <w:rPr>
                <w:rFonts w:eastAsia="Times New Roman" w:cstheme="minorHAnsi"/>
                <w:color w:val="000000"/>
              </w:rPr>
            </w:pPr>
            <w:r w:rsidRPr="0086625B">
              <w:rPr>
                <w:rFonts w:eastAsia="Times New Roman" w:cstheme="minorHAnsi"/>
                <w:color w:val="000000"/>
              </w:rPr>
              <w:t xml:space="preserve">Brick Apartment Building </w:t>
            </w:r>
          </w:p>
          <w:p w14:paraId="1ED3AF55" w14:textId="77777777" w:rsidR="0086625B" w:rsidRPr="0086625B" w:rsidRDefault="0086625B" w:rsidP="0086625B">
            <w:pPr>
              <w:spacing w:after="0" w:line="240" w:lineRule="auto"/>
              <w:rPr>
                <w:rFonts w:eastAsia="Times New Roman" w:cstheme="minorHAnsi"/>
                <w:b/>
                <w:bCs/>
                <w:sz w:val="24"/>
                <w:szCs w:val="24"/>
              </w:rPr>
            </w:pPr>
            <w:r w:rsidRPr="0086625B">
              <w:rPr>
                <w:rFonts w:eastAsia="Times New Roman" w:cstheme="minorHAnsi"/>
                <w:color w:val="000000"/>
              </w:rPr>
              <w:t>17 Albatross St</w:t>
            </w:r>
          </w:p>
        </w:tc>
        <w:tc>
          <w:tcPr>
            <w:tcW w:w="1440" w:type="dxa"/>
          </w:tcPr>
          <w:p w14:paraId="39FA0335"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Dormitory/ Apartments</w:t>
            </w:r>
          </w:p>
        </w:tc>
        <w:tc>
          <w:tcPr>
            <w:tcW w:w="990" w:type="dxa"/>
            <w:tcMar>
              <w:top w:w="15" w:type="dxa"/>
              <w:left w:w="15" w:type="dxa"/>
              <w:bottom w:w="15" w:type="dxa"/>
              <w:right w:w="15" w:type="dxa"/>
            </w:tcMar>
            <w:vAlign w:val="center"/>
            <w:hideMark/>
          </w:tcPr>
          <w:p w14:paraId="4759CBFD"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Class I</w:t>
            </w:r>
          </w:p>
        </w:tc>
        <w:tc>
          <w:tcPr>
            <w:tcW w:w="1710" w:type="dxa"/>
            <w:tcMar>
              <w:top w:w="15" w:type="dxa"/>
              <w:left w:w="15" w:type="dxa"/>
              <w:bottom w:w="15" w:type="dxa"/>
              <w:right w:w="15" w:type="dxa"/>
            </w:tcMar>
            <w:vAlign w:val="center"/>
            <w:hideMark/>
          </w:tcPr>
          <w:p w14:paraId="5AF38A8A"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100%</w:t>
            </w:r>
          </w:p>
        </w:tc>
        <w:tc>
          <w:tcPr>
            <w:tcW w:w="1080" w:type="dxa"/>
            <w:tcMar>
              <w:top w:w="15" w:type="dxa"/>
              <w:left w:w="15" w:type="dxa"/>
              <w:bottom w:w="15" w:type="dxa"/>
              <w:right w:w="15" w:type="dxa"/>
            </w:tcMar>
            <w:vAlign w:val="center"/>
            <w:hideMark/>
          </w:tcPr>
          <w:p w14:paraId="4C16C3F9"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Yes</w:t>
            </w:r>
          </w:p>
        </w:tc>
        <w:tc>
          <w:tcPr>
            <w:tcW w:w="1260" w:type="dxa"/>
            <w:tcMar>
              <w:top w:w="15" w:type="dxa"/>
              <w:left w:w="15" w:type="dxa"/>
              <w:bottom w:w="15" w:type="dxa"/>
              <w:right w:w="15" w:type="dxa"/>
            </w:tcMar>
            <w:vAlign w:val="center"/>
            <w:hideMark/>
          </w:tcPr>
          <w:p w14:paraId="2068FA41"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0%</w:t>
            </w:r>
          </w:p>
        </w:tc>
        <w:tc>
          <w:tcPr>
            <w:tcW w:w="2430" w:type="dxa"/>
          </w:tcPr>
          <w:p w14:paraId="76555E6F"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 xml:space="preserve">Yes </w:t>
            </w:r>
          </w:p>
        </w:tc>
      </w:tr>
      <w:tr w:rsidR="00162D52" w:rsidRPr="0086625B" w14:paraId="3A10317C" w14:textId="77777777" w:rsidTr="006D0161">
        <w:tc>
          <w:tcPr>
            <w:tcW w:w="1795" w:type="dxa"/>
            <w:tcMar>
              <w:top w:w="15" w:type="dxa"/>
              <w:left w:w="15" w:type="dxa"/>
              <w:bottom w:w="15" w:type="dxa"/>
              <w:right w:w="240" w:type="dxa"/>
            </w:tcMar>
            <w:vAlign w:val="center"/>
            <w:hideMark/>
          </w:tcPr>
          <w:p w14:paraId="6CDC2F19" w14:textId="77777777" w:rsidR="0086625B" w:rsidRPr="0086625B" w:rsidRDefault="0086625B" w:rsidP="0086625B">
            <w:pPr>
              <w:spacing w:after="0" w:line="240" w:lineRule="auto"/>
              <w:rPr>
                <w:rFonts w:eastAsia="Times New Roman" w:cstheme="minorHAnsi"/>
                <w:color w:val="000000"/>
              </w:rPr>
            </w:pPr>
            <w:r w:rsidRPr="0086625B">
              <w:rPr>
                <w:rFonts w:eastAsia="Times New Roman" w:cstheme="minorHAnsi"/>
                <w:color w:val="000000"/>
              </w:rPr>
              <w:t xml:space="preserve">Brick Dorm                                 </w:t>
            </w:r>
          </w:p>
          <w:p w14:paraId="5607BCEE" w14:textId="77777777" w:rsidR="0086625B" w:rsidRPr="0086625B" w:rsidRDefault="0086625B" w:rsidP="0086625B">
            <w:pPr>
              <w:spacing w:after="0" w:line="240" w:lineRule="auto"/>
              <w:rPr>
                <w:rFonts w:eastAsia="Times New Roman" w:cstheme="minorHAnsi"/>
                <w:b/>
                <w:bCs/>
                <w:sz w:val="24"/>
                <w:szCs w:val="24"/>
              </w:rPr>
            </w:pPr>
            <w:r w:rsidRPr="0086625B">
              <w:rPr>
                <w:rFonts w:eastAsia="Times New Roman" w:cstheme="minorHAnsi"/>
                <w:color w:val="000000"/>
              </w:rPr>
              <w:t>17 Albatross St</w:t>
            </w:r>
          </w:p>
        </w:tc>
        <w:tc>
          <w:tcPr>
            <w:tcW w:w="1440" w:type="dxa"/>
          </w:tcPr>
          <w:p w14:paraId="01E7D134"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Dormitory</w:t>
            </w:r>
          </w:p>
        </w:tc>
        <w:tc>
          <w:tcPr>
            <w:tcW w:w="990" w:type="dxa"/>
            <w:tcMar>
              <w:top w:w="15" w:type="dxa"/>
              <w:left w:w="15" w:type="dxa"/>
              <w:bottom w:w="15" w:type="dxa"/>
              <w:right w:w="15" w:type="dxa"/>
            </w:tcMar>
            <w:vAlign w:val="center"/>
            <w:hideMark/>
          </w:tcPr>
          <w:p w14:paraId="35516A18"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Class I</w:t>
            </w:r>
          </w:p>
        </w:tc>
        <w:tc>
          <w:tcPr>
            <w:tcW w:w="1710" w:type="dxa"/>
            <w:tcMar>
              <w:top w:w="15" w:type="dxa"/>
              <w:left w:w="15" w:type="dxa"/>
              <w:bottom w:w="15" w:type="dxa"/>
              <w:right w:w="15" w:type="dxa"/>
            </w:tcMar>
            <w:vAlign w:val="center"/>
            <w:hideMark/>
          </w:tcPr>
          <w:p w14:paraId="0F5FE906"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100%</w:t>
            </w:r>
          </w:p>
        </w:tc>
        <w:tc>
          <w:tcPr>
            <w:tcW w:w="1080" w:type="dxa"/>
            <w:tcMar>
              <w:top w:w="15" w:type="dxa"/>
              <w:left w:w="15" w:type="dxa"/>
              <w:bottom w:w="15" w:type="dxa"/>
              <w:right w:w="15" w:type="dxa"/>
            </w:tcMar>
            <w:vAlign w:val="center"/>
            <w:hideMark/>
          </w:tcPr>
          <w:p w14:paraId="6D7B4E8A"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Yes</w:t>
            </w:r>
          </w:p>
        </w:tc>
        <w:tc>
          <w:tcPr>
            <w:tcW w:w="1260" w:type="dxa"/>
            <w:tcMar>
              <w:top w:w="15" w:type="dxa"/>
              <w:left w:w="15" w:type="dxa"/>
              <w:bottom w:w="15" w:type="dxa"/>
              <w:right w:w="15" w:type="dxa"/>
            </w:tcMar>
            <w:vAlign w:val="center"/>
            <w:hideMark/>
          </w:tcPr>
          <w:p w14:paraId="2E80E94A"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0%</w:t>
            </w:r>
          </w:p>
        </w:tc>
        <w:tc>
          <w:tcPr>
            <w:tcW w:w="2430" w:type="dxa"/>
          </w:tcPr>
          <w:p w14:paraId="228277C1" w14:textId="77777777" w:rsidR="0086625B" w:rsidRPr="0086625B" w:rsidRDefault="0086625B" w:rsidP="0086625B">
            <w:pPr>
              <w:rPr>
                <w:rFonts w:cstheme="minorHAnsi"/>
                <w:szCs w:val="12"/>
              </w:rPr>
            </w:pPr>
            <w:r w:rsidRPr="0086625B">
              <w:rPr>
                <w:rFonts w:eastAsia="Times New Roman" w:cstheme="minorHAnsi"/>
                <w:sz w:val="24"/>
                <w:szCs w:val="24"/>
              </w:rPr>
              <w:t xml:space="preserve">Yes </w:t>
            </w:r>
          </w:p>
        </w:tc>
      </w:tr>
      <w:tr w:rsidR="00162D52" w:rsidRPr="0086625B" w14:paraId="0D31109E" w14:textId="77777777" w:rsidTr="006D0161">
        <w:tc>
          <w:tcPr>
            <w:tcW w:w="1795" w:type="dxa"/>
            <w:tcMar>
              <w:top w:w="15" w:type="dxa"/>
              <w:left w:w="15" w:type="dxa"/>
              <w:bottom w:w="15" w:type="dxa"/>
              <w:right w:w="240" w:type="dxa"/>
            </w:tcMar>
            <w:vAlign w:val="center"/>
            <w:hideMark/>
          </w:tcPr>
          <w:p w14:paraId="5AE73BDC" w14:textId="77777777" w:rsidR="0086625B" w:rsidRPr="0086625B" w:rsidRDefault="0086625B" w:rsidP="0086625B">
            <w:pPr>
              <w:spacing w:after="0" w:line="240" w:lineRule="auto"/>
              <w:rPr>
                <w:rFonts w:eastAsia="Times New Roman" w:cstheme="minorHAnsi"/>
                <w:color w:val="000000"/>
              </w:rPr>
            </w:pPr>
            <w:r w:rsidRPr="0086625B">
              <w:rPr>
                <w:rFonts w:eastAsia="Times New Roman" w:cstheme="minorHAnsi"/>
                <w:color w:val="000000"/>
              </w:rPr>
              <w:t xml:space="preserve">David House                              </w:t>
            </w:r>
          </w:p>
          <w:p w14:paraId="73F05F1B" w14:textId="77777777" w:rsidR="0086625B" w:rsidRPr="0086625B" w:rsidRDefault="0086625B" w:rsidP="0086625B">
            <w:pPr>
              <w:spacing w:after="0" w:line="240" w:lineRule="auto"/>
              <w:jc w:val="both"/>
              <w:rPr>
                <w:rFonts w:eastAsia="Times New Roman" w:cstheme="minorHAnsi"/>
                <w:b/>
                <w:bCs/>
                <w:sz w:val="24"/>
                <w:szCs w:val="24"/>
              </w:rPr>
            </w:pPr>
            <w:r w:rsidRPr="0086625B">
              <w:rPr>
                <w:rFonts w:eastAsia="Times New Roman" w:cstheme="minorHAnsi"/>
                <w:color w:val="000000"/>
              </w:rPr>
              <w:t xml:space="preserve"> 27 Albatross St</w:t>
            </w:r>
          </w:p>
        </w:tc>
        <w:tc>
          <w:tcPr>
            <w:tcW w:w="1440" w:type="dxa"/>
          </w:tcPr>
          <w:p w14:paraId="677D8D23"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Dormitory</w:t>
            </w:r>
          </w:p>
        </w:tc>
        <w:tc>
          <w:tcPr>
            <w:tcW w:w="990" w:type="dxa"/>
            <w:tcMar>
              <w:top w:w="15" w:type="dxa"/>
              <w:left w:w="15" w:type="dxa"/>
              <w:bottom w:w="15" w:type="dxa"/>
              <w:right w:w="15" w:type="dxa"/>
            </w:tcMar>
            <w:vAlign w:val="center"/>
            <w:hideMark/>
          </w:tcPr>
          <w:p w14:paraId="569C5B25"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Class I</w:t>
            </w:r>
          </w:p>
        </w:tc>
        <w:tc>
          <w:tcPr>
            <w:tcW w:w="1710" w:type="dxa"/>
            <w:tcMar>
              <w:top w:w="15" w:type="dxa"/>
              <w:left w:w="15" w:type="dxa"/>
              <w:bottom w:w="15" w:type="dxa"/>
              <w:right w:w="15" w:type="dxa"/>
            </w:tcMar>
            <w:vAlign w:val="center"/>
            <w:hideMark/>
          </w:tcPr>
          <w:p w14:paraId="476175B4"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100%</w:t>
            </w:r>
          </w:p>
        </w:tc>
        <w:tc>
          <w:tcPr>
            <w:tcW w:w="1080" w:type="dxa"/>
            <w:tcMar>
              <w:top w:w="15" w:type="dxa"/>
              <w:left w:w="15" w:type="dxa"/>
              <w:bottom w:w="15" w:type="dxa"/>
              <w:right w:w="15" w:type="dxa"/>
            </w:tcMar>
            <w:vAlign w:val="center"/>
            <w:hideMark/>
          </w:tcPr>
          <w:p w14:paraId="00ED5D60"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Yes</w:t>
            </w:r>
          </w:p>
        </w:tc>
        <w:tc>
          <w:tcPr>
            <w:tcW w:w="1260" w:type="dxa"/>
            <w:tcMar>
              <w:top w:w="15" w:type="dxa"/>
              <w:left w:w="15" w:type="dxa"/>
              <w:bottom w:w="15" w:type="dxa"/>
              <w:right w:w="15" w:type="dxa"/>
            </w:tcMar>
            <w:vAlign w:val="center"/>
            <w:hideMark/>
          </w:tcPr>
          <w:p w14:paraId="2D23DD54"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0%</w:t>
            </w:r>
          </w:p>
        </w:tc>
        <w:tc>
          <w:tcPr>
            <w:tcW w:w="2430" w:type="dxa"/>
          </w:tcPr>
          <w:p w14:paraId="53EEB4DC" w14:textId="77777777" w:rsidR="0086625B" w:rsidRPr="0086625B" w:rsidRDefault="0086625B" w:rsidP="0086625B">
            <w:pPr>
              <w:rPr>
                <w:rFonts w:cstheme="minorHAnsi"/>
                <w:szCs w:val="12"/>
              </w:rPr>
            </w:pPr>
            <w:r w:rsidRPr="0086625B">
              <w:rPr>
                <w:rFonts w:eastAsia="Times New Roman" w:cstheme="minorHAnsi"/>
                <w:sz w:val="24"/>
                <w:szCs w:val="24"/>
              </w:rPr>
              <w:t>No (no fossil-fuel burning equipment)</w:t>
            </w:r>
          </w:p>
        </w:tc>
      </w:tr>
      <w:tr w:rsidR="00162D52" w:rsidRPr="0086625B" w14:paraId="485AF19F" w14:textId="77777777" w:rsidTr="006D0161">
        <w:tc>
          <w:tcPr>
            <w:tcW w:w="1795" w:type="dxa"/>
            <w:tcMar>
              <w:top w:w="15" w:type="dxa"/>
              <w:left w:w="15" w:type="dxa"/>
              <w:bottom w:w="15" w:type="dxa"/>
              <w:right w:w="240" w:type="dxa"/>
            </w:tcMar>
            <w:vAlign w:val="center"/>
            <w:hideMark/>
          </w:tcPr>
          <w:p w14:paraId="3639AEFF" w14:textId="77777777" w:rsidR="0086625B" w:rsidRPr="0086625B" w:rsidRDefault="0086625B" w:rsidP="0086625B">
            <w:pPr>
              <w:spacing w:after="0" w:line="240" w:lineRule="auto"/>
              <w:rPr>
                <w:rFonts w:eastAsia="Times New Roman" w:cstheme="minorHAnsi"/>
                <w:color w:val="000000"/>
              </w:rPr>
            </w:pPr>
            <w:r w:rsidRPr="0086625B">
              <w:rPr>
                <w:rFonts w:eastAsia="Times New Roman" w:cstheme="minorHAnsi"/>
                <w:color w:val="000000"/>
              </w:rPr>
              <w:t>Drew House                                      8 North St</w:t>
            </w:r>
          </w:p>
        </w:tc>
        <w:tc>
          <w:tcPr>
            <w:tcW w:w="1440" w:type="dxa"/>
          </w:tcPr>
          <w:p w14:paraId="5DFB347E"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Dormitory</w:t>
            </w:r>
          </w:p>
        </w:tc>
        <w:tc>
          <w:tcPr>
            <w:tcW w:w="990" w:type="dxa"/>
            <w:tcMar>
              <w:top w:w="15" w:type="dxa"/>
              <w:left w:w="15" w:type="dxa"/>
              <w:bottom w:w="15" w:type="dxa"/>
              <w:right w:w="15" w:type="dxa"/>
            </w:tcMar>
            <w:vAlign w:val="center"/>
            <w:hideMark/>
          </w:tcPr>
          <w:p w14:paraId="0919A709"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Class I</w:t>
            </w:r>
          </w:p>
        </w:tc>
        <w:tc>
          <w:tcPr>
            <w:tcW w:w="1710" w:type="dxa"/>
            <w:tcMar>
              <w:top w:w="15" w:type="dxa"/>
              <w:left w:w="15" w:type="dxa"/>
              <w:bottom w:w="15" w:type="dxa"/>
              <w:right w:w="15" w:type="dxa"/>
            </w:tcMar>
            <w:vAlign w:val="center"/>
            <w:hideMark/>
          </w:tcPr>
          <w:p w14:paraId="3829AEE8"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100%</w:t>
            </w:r>
          </w:p>
        </w:tc>
        <w:tc>
          <w:tcPr>
            <w:tcW w:w="1080" w:type="dxa"/>
            <w:tcMar>
              <w:top w:w="15" w:type="dxa"/>
              <w:left w:w="15" w:type="dxa"/>
              <w:bottom w:w="15" w:type="dxa"/>
              <w:right w:w="15" w:type="dxa"/>
            </w:tcMar>
            <w:vAlign w:val="center"/>
            <w:hideMark/>
          </w:tcPr>
          <w:p w14:paraId="3227BB52"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Yes</w:t>
            </w:r>
          </w:p>
        </w:tc>
        <w:tc>
          <w:tcPr>
            <w:tcW w:w="1260" w:type="dxa"/>
            <w:tcMar>
              <w:top w:w="15" w:type="dxa"/>
              <w:left w:w="15" w:type="dxa"/>
              <w:bottom w:w="15" w:type="dxa"/>
              <w:right w:w="15" w:type="dxa"/>
            </w:tcMar>
            <w:vAlign w:val="center"/>
            <w:hideMark/>
          </w:tcPr>
          <w:p w14:paraId="394A05BE" w14:textId="77777777" w:rsidR="0086625B" w:rsidRPr="0086625B" w:rsidRDefault="0086625B" w:rsidP="0086625B">
            <w:pPr>
              <w:spacing w:after="0" w:line="240" w:lineRule="auto"/>
              <w:ind w:right="280"/>
              <w:rPr>
                <w:rFonts w:eastAsia="Times New Roman" w:cstheme="minorHAnsi"/>
                <w:sz w:val="24"/>
                <w:szCs w:val="24"/>
              </w:rPr>
            </w:pPr>
            <w:r w:rsidRPr="0086625B">
              <w:rPr>
                <w:rFonts w:eastAsia="Times New Roman" w:cstheme="minorHAnsi"/>
                <w:sz w:val="24"/>
                <w:szCs w:val="24"/>
              </w:rPr>
              <w:t>0%</w:t>
            </w:r>
          </w:p>
        </w:tc>
        <w:tc>
          <w:tcPr>
            <w:tcW w:w="2430" w:type="dxa"/>
          </w:tcPr>
          <w:p w14:paraId="67CB1267" w14:textId="77777777" w:rsidR="0086625B" w:rsidRPr="0086625B" w:rsidRDefault="0086625B" w:rsidP="0086625B">
            <w:pPr>
              <w:rPr>
                <w:rFonts w:cstheme="minorHAnsi"/>
                <w:szCs w:val="12"/>
              </w:rPr>
            </w:pPr>
            <w:r w:rsidRPr="0086625B">
              <w:rPr>
                <w:rFonts w:eastAsia="Times New Roman" w:cstheme="minorHAnsi"/>
                <w:sz w:val="24"/>
                <w:szCs w:val="24"/>
              </w:rPr>
              <w:t>No (no fossil-fuel burning equipment)</w:t>
            </w:r>
          </w:p>
        </w:tc>
      </w:tr>
      <w:tr w:rsidR="00162D52" w:rsidRPr="0086625B" w14:paraId="3598A4DC" w14:textId="77777777" w:rsidTr="006D0161">
        <w:tc>
          <w:tcPr>
            <w:tcW w:w="1795" w:type="dxa"/>
            <w:tcMar>
              <w:top w:w="15" w:type="dxa"/>
              <w:left w:w="15" w:type="dxa"/>
              <w:bottom w:w="15" w:type="dxa"/>
              <w:right w:w="240" w:type="dxa"/>
            </w:tcMar>
            <w:vAlign w:val="center"/>
            <w:hideMark/>
          </w:tcPr>
          <w:p w14:paraId="029A7DDF" w14:textId="77777777" w:rsidR="0086625B" w:rsidRPr="0086625B" w:rsidRDefault="0086625B" w:rsidP="0086625B">
            <w:pPr>
              <w:spacing w:after="0" w:line="240" w:lineRule="auto"/>
              <w:rPr>
                <w:rFonts w:eastAsia="Times New Roman" w:cstheme="minorHAnsi"/>
                <w:color w:val="000000"/>
              </w:rPr>
            </w:pPr>
            <w:r w:rsidRPr="0086625B">
              <w:rPr>
                <w:rFonts w:eastAsia="Times New Roman" w:cstheme="minorHAnsi"/>
                <w:color w:val="000000"/>
              </w:rPr>
              <w:t xml:space="preserve">Ebert hall                                     </w:t>
            </w:r>
          </w:p>
          <w:p w14:paraId="7BDB97AB" w14:textId="77777777" w:rsidR="0086625B" w:rsidRPr="0086625B" w:rsidRDefault="0086625B" w:rsidP="0086625B">
            <w:pPr>
              <w:spacing w:after="0" w:line="240" w:lineRule="auto"/>
              <w:rPr>
                <w:rFonts w:eastAsia="Times New Roman" w:cstheme="minorHAnsi"/>
                <w:b/>
                <w:bCs/>
                <w:sz w:val="24"/>
                <w:szCs w:val="24"/>
              </w:rPr>
            </w:pPr>
            <w:r w:rsidRPr="0086625B">
              <w:rPr>
                <w:rFonts w:eastAsia="Times New Roman" w:cstheme="minorHAnsi"/>
                <w:color w:val="000000"/>
              </w:rPr>
              <w:t>24 MBL St</w:t>
            </w:r>
          </w:p>
        </w:tc>
        <w:tc>
          <w:tcPr>
            <w:tcW w:w="1440" w:type="dxa"/>
          </w:tcPr>
          <w:p w14:paraId="32567C27"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Dormitory</w:t>
            </w:r>
          </w:p>
        </w:tc>
        <w:tc>
          <w:tcPr>
            <w:tcW w:w="990" w:type="dxa"/>
            <w:tcMar>
              <w:top w:w="15" w:type="dxa"/>
              <w:left w:w="15" w:type="dxa"/>
              <w:bottom w:w="15" w:type="dxa"/>
              <w:right w:w="15" w:type="dxa"/>
            </w:tcMar>
            <w:vAlign w:val="center"/>
            <w:hideMark/>
          </w:tcPr>
          <w:p w14:paraId="3AE5A67B"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Class I</w:t>
            </w:r>
          </w:p>
        </w:tc>
        <w:tc>
          <w:tcPr>
            <w:tcW w:w="1710" w:type="dxa"/>
            <w:tcMar>
              <w:top w:w="15" w:type="dxa"/>
              <w:left w:w="15" w:type="dxa"/>
              <w:bottom w:w="15" w:type="dxa"/>
              <w:right w:w="15" w:type="dxa"/>
            </w:tcMar>
            <w:vAlign w:val="center"/>
            <w:hideMark/>
          </w:tcPr>
          <w:p w14:paraId="17308D02"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100%</w:t>
            </w:r>
          </w:p>
        </w:tc>
        <w:tc>
          <w:tcPr>
            <w:tcW w:w="1080" w:type="dxa"/>
            <w:tcMar>
              <w:top w:w="15" w:type="dxa"/>
              <w:left w:w="15" w:type="dxa"/>
              <w:bottom w:w="15" w:type="dxa"/>
              <w:right w:w="15" w:type="dxa"/>
            </w:tcMar>
            <w:vAlign w:val="center"/>
            <w:hideMark/>
          </w:tcPr>
          <w:p w14:paraId="3C9E54C7"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Yes</w:t>
            </w:r>
          </w:p>
        </w:tc>
        <w:tc>
          <w:tcPr>
            <w:tcW w:w="1260" w:type="dxa"/>
            <w:tcMar>
              <w:top w:w="15" w:type="dxa"/>
              <w:left w:w="15" w:type="dxa"/>
              <w:bottom w:w="15" w:type="dxa"/>
              <w:right w:w="15" w:type="dxa"/>
            </w:tcMar>
            <w:vAlign w:val="center"/>
            <w:hideMark/>
          </w:tcPr>
          <w:p w14:paraId="212721F9"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100%</w:t>
            </w:r>
          </w:p>
        </w:tc>
        <w:tc>
          <w:tcPr>
            <w:tcW w:w="2430" w:type="dxa"/>
          </w:tcPr>
          <w:p w14:paraId="754F1277" w14:textId="77777777" w:rsidR="0086625B" w:rsidRPr="0086625B" w:rsidRDefault="0086625B" w:rsidP="0086625B">
            <w:pPr>
              <w:rPr>
                <w:rFonts w:cstheme="minorHAnsi"/>
                <w:szCs w:val="12"/>
              </w:rPr>
            </w:pPr>
            <w:r w:rsidRPr="0086625B">
              <w:rPr>
                <w:rFonts w:eastAsia="Times New Roman" w:cstheme="minorHAnsi"/>
                <w:sz w:val="24"/>
                <w:szCs w:val="24"/>
              </w:rPr>
              <w:t xml:space="preserve">Yes </w:t>
            </w:r>
          </w:p>
        </w:tc>
      </w:tr>
      <w:tr w:rsidR="00162D52" w:rsidRPr="0086625B" w14:paraId="0312CC04" w14:textId="77777777" w:rsidTr="006D0161">
        <w:tc>
          <w:tcPr>
            <w:tcW w:w="1795" w:type="dxa"/>
            <w:tcMar>
              <w:top w:w="15" w:type="dxa"/>
              <w:left w:w="15" w:type="dxa"/>
              <w:bottom w:w="15" w:type="dxa"/>
              <w:right w:w="240" w:type="dxa"/>
            </w:tcMar>
            <w:vAlign w:val="center"/>
            <w:hideMark/>
          </w:tcPr>
          <w:p w14:paraId="6E3A85F0" w14:textId="77777777" w:rsidR="0086625B" w:rsidRPr="0086625B" w:rsidRDefault="0086625B" w:rsidP="0086625B">
            <w:pPr>
              <w:spacing w:after="0" w:line="240" w:lineRule="auto"/>
              <w:rPr>
                <w:rFonts w:eastAsia="Times New Roman" w:cstheme="minorHAnsi"/>
                <w:b/>
                <w:bCs/>
                <w:sz w:val="24"/>
                <w:szCs w:val="24"/>
              </w:rPr>
            </w:pPr>
            <w:r w:rsidRPr="0086625B">
              <w:rPr>
                <w:rFonts w:eastAsia="Times New Roman" w:cstheme="minorHAnsi"/>
                <w:color w:val="000000"/>
              </w:rPr>
              <w:t>11 North Street House</w:t>
            </w:r>
          </w:p>
        </w:tc>
        <w:tc>
          <w:tcPr>
            <w:tcW w:w="1440" w:type="dxa"/>
          </w:tcPr>
          <w:p w14:paraId="563147CA"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Dormitory/ Apartments</w:t>
            </w:r>
          </w:p>
        </w:tc>
        <w:tc>
          <w:tcPr>
            <w:tcW w:w="990" w:type="dxa"/>
            <w:tcMar>
              <w:top w:w="15" w:type="dxa"/>
              <w:left w:w="15" w:type="dxa"/>
              <w:bottom w:w="15" w:type="dxa"/>
              <w:right w:w="15" w:type="dxa"/>
            </w:tcMar>
            <w:vAlign w:val="center"/>
            <w:hideMark/>
          </w:tcPr>
          <w:p w14:paraId="3B9BF71C"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Local</w:t>
            </w:r>
          </w:p>
        </w:tc>
        <w:tc>
          <w:tcPr>
            <w:tcW w:w="1710" w:type="dxa"/>
            <w:tcMar>
              <w:top w:w="15" w:type="dxa"/>
              <w:left w:w="15" w:type="dxa"/>
              <w:bottom w:w="15" w:type="dxa"/>
              <w:right w:w="15" w:type="dxa"/>
            </w:tcMar>
            <w:vAlign w:val="center"/>
            <w:hideMark/>
          </w:tcPr>
          <w:p w14:paraId="6963C822"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100%</w:t>
            </w:r>
          </w:p>
        </w:tc>
        <w:tc>
          <w:tcPr>
            <w:tcW w:w="1080" w:type="dxa"/>
            <w:tcMar>
              <w:top w:w="15" w:type="dxa"/>
              <w:left w:w="15" w:type="dxa"/>
              <w:bottom w:w="15" w:type="dxa"/>
              <w:right w:w="15" w:type="dxa"/>
            </w:tcMar>
            <w:vAlign w:val="center"/>
            <w:hideMark/>
          </w:tcPr>
          <w:p w14:paraId="3401ADD3"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No</w:t>
            </w:r>
          </w:p>
        </w:tc>
        <w:tc>
          <w:tcPr>
            <w:tcW w:w="1260" w:type="dxa"/>
            <w:tcMar>
              <w:top w:w="15" w:type="dxa"/>
              <w:left w:w="15" w:type="dxa"/>
              <w:bottom w:w="15" w:type="dxa"/>
              <w:right w:w="15" w:type="dxa"/>
            </w:tcMar>
            <w:vAlign w:val="center"/>
            <w:hideMark/>
          </w:tcPr>
          <w:p w14:paraId="3F763997"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0%</w:t>
            </w:r>
          </w:p>
        </w:tc>
        <w:tc>
          <w:tcPr>
            <w:tcW w:w="2430" w:type="dxa"/>
          </w:tcPr>
          <w:p w14:paraId="358C29B4" w14:textId="77777777" w:rsidR="0086625B" w:rsidRPr="0086625B" w:rsidRDefault="0086625B" w:rsidP="0086625B">
            <w:pPr>
              <w:rPr>
                <w:rFonts w:cstheme="minorHAnsi"/>
                <w:szCs w:val="12"/>
              </w:rPr>
            </w:pPr>
            <w:r w:rsidRPr="0086625B">
              <w:rPr>
                <w:rFonts w:eastAsia="Times New Roman" w:cstheme="minorHAnsi"/>
                <w:sz w:val="24"/>
                <w:szCs w:val="24"/>
              </w:rPr>
              <w:t>Yes</w:t>
            </w:r>
          </w:p>
        </w:tc>
      </w:tr>
      <w:tr w:rsidR="00162D52" w:rsidRPr="0086625B" w14:paraId="1DCD0393" w14:textId="77777777" w:rsidTr="006D0161">
        <w:tc>
          <w:tcPr>
            <w:tcW w:w="1795" w:type="dxa"/>
            <w:tcMar>
              <w:top w:w="15" w:type="dxa"/>
              <w:left w:w="15" w:type="dxa"/>
              <w:bottom w:w="15" w:type="dxa"/>
              <w:right w:w="240" w:type="dxa"/>
            </w:tcMar>
            <w:vAlign w:val="center"/>
            <w:hideMark/>
          </w:tcPr>
          <w:p w14:paraId="79E95260" w14:textId="77777777" w:rsidR="0086625B" w:rsidRPr="0086625B" w:rsidRDefault="0086625B" w:rsidP="0086625B">
            <w:pPr>
              <w:spacing w:after="0" w:line="240" w:lineRule="auto"/>
              <w:rPr>
                <w:rFonts w:eastAsia="Times New Roman" w:cstheme="minorHAnsi"/>
                <w:color w:val="000000"/>
              </w:rPr>
            </w:pPr>
            <w:r w:rsidRPr="0086625B">
              <w:rPr>
                <w:rFonts w:eastAsia="Times New Roman" w:cstheme="minorHAnsi"/>
                <w:color w:val="000000"/>
              </w:rPr>
              <w:t xml:space="preserve">Smith Cottage                     </w:t>
            </w:r>
          </w:p>
          <w:p w14:paraId="070A29DC" w14:textId="77777777" w:rsidR="0086625B" w:rsidRPr="0086625B" w:rsidRDefault="0086625B" w:rsidP="0086625B">
            <w:pPr>
              <w:spacing w:after="0" w:line="240" w:lineRule="auto"/>
              <w:rPr>
                <w:rFonts w:eastAsia="Times New Roman" w:cstheme="minorHAnsi"/>
                <w:b/>
                <w:bCs/>
                <w:sz w:val="24"/>
                <w:szCs w:val="24"/>
              </w:rPr>
            </w:pPr>
            <w:r w:rsidRPr="0086625B">
              <w:rPr>
                <w:rFonts w:eastAsia="Times New Roman" w:cstheme="minorHAnsi"/>
                <w:color w:val="000000"/>
              </w:rPr>
              <w:t>33 Bar Neck Rd</w:t>
            </w:r>
          </w:p>
        </w:tc>
        <w:tc>
          <w:tcPr>
            <w:tcW w:w="1440" w:type="dxa"/>
          </w:tcPr>
          <w:p w14:paraId="2BF48F80"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Dormitory/ Apartments</w:t>
            </w:r>
          </w:p>
        </w:tc>
        <w:tc>
          <w:tcPr>
            <w:tcW w:w="990" w:type="dxa"/>
            <w:tcMar>
              <w:top w:w="15" w:type="dxa"/>
              <w:left w:w="15" w:type="dxa"/>
              <w:bottom w:w="15" w:type="dxa"/>
              <w:right w:w="15" w:type="dxa"/>
            </w:tcMar>
            <w:vAlign w:val="center"/>
            <w:hideMark/>
          </w:tcPr>
          <w:p w14:paraId="6031EC47"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Class I</w:t>
            </w:r>
          </w:p>
        </w:tc>
        <w:tc>
          <w:tcPr>
            <w:tcW w:w="1710" w:type="dxa"/>
            <w:tcMar>
              <w:top w:w="15" w:type="dxa"/>
              <w:left w:w="15" w:type="dxa"/>
              <w:bottom w:w="15" w:type="dxa"/>
              <w:right w:w="15" w:type="dxa"/>
            </w:tcMar>
            <w:vAlign w:val="center"/>
            <w:hideMark/>
          </w:tcPr>
          <w:p w14:paraId="76424445"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100%</w:t>
            </w:r>
          </w:p>
        </w:tc>
        <w:tc>
          <w:tcPr>
            <w:tcW w:w="1080" w:type="dxa"/>
            <w:tcMar>
              <w:top w:w="15" w:type="dxa"/>
              <w:left w:w="15" w:type="dxa"/>
              <w:bottom w:w="15" w:type="dxa"/>
              <w:right w:w="15" w:type="dxa"/>
            </w:tcMar>
            <w:vAlign w:val="center"/>
            <w:hideMark/>
          </w:tcPr>
          <w:p w14:paraId="6741FB28"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No</w:t>
            </w:r>
          </w:p>
        </w:tc>
        <w:tc>
          <w:tcPr>
            <w:tcW w:w="1260" w:type="dxa"/>
            <w:tcMar>
              <w:top w:w="15" w:type="dxa"/>
              <w:left w:w="15" w:type="dxa"/>
              <w:bottom w:w="15" w:type="dxa"/>
              <w:right w:w="15" w:type="dxa"/>
            </w:tcMar>
            <w:vAlign w:val="center"/>
            <w:hideMark/>
          </w:tcPr>
          <w:p w14:paraId="694D238B"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0%</w:t>
            </w:r>
          </w:p>
        </w:tc>
        <w:tc>
          <w:tcPr>
            <w:tcW w:w="2430" w:type="dxa"/>
          </w:tcPr>
          <w:p w14:paraId="4F59688E" w14:textId="77777777" w:rsidR="0086625B" w:rsidRPr="0086625B" w:rsidRDefault="0086625B" w:rsidP="0086625B">
            <w:pPr>
              <w:rPr>
                <w:rFonts w:cstheme="minorHAnsi"/>
                <w:szCs w:val="12"/>
              </w:rPr>
            </w:pPr>
            <w:r w:rsidRPr="0086625B">
              <w:rPr>
                <w:rFonts w:eastAsia="Times New Roman" w:cstheme="minorHAnsi"/>
                <w:sz w:val="24"/>
                <w:szCs w:val="24"/>
              </w:rPr>
              <w:t xml:space="preserve">Yes </w:t>
            </w:r>
          </w:p>
        </w:tc>
      </w:tr>
      <w:tr w:rsidR="00162D52" w:rsidRPr="0086625B" w14:paraId="7849C39C" w14:textId="77777777" w:rsidTr="006D0161">
        <w:tc>
          <w:tcPr>
            <w:tcW w:w="1795" w:type="dxa"/>
            <w:tcMar>
              <w:top w:w="15" w:type="dxa"/>
              <w:left w:w="15" w:type="dxa"/>
              <w:bottom w:w="15" w:type="dxa"/>
              <w:right w:w="240" w:type="dxa"/>
            </w:tcMar>
            <w:vAlign w:val="center"/>
          </w:tcPr>
          <w:p w14:paraId="71D364B1" w14:textId="77777777" w:rsidR="0086625B" w:rsidRPr="0086625B" w:rsidRDefault="0086625B" w:rsidP="0086625B">
            <w:pPr>
              <w:tabs>
                <w:tab w:val="left" w:pos="1094"/>
              </w:tabs>
              <w:spacing w:after="0"/>
              <w:rPr>
                <w:rFonts w:cstheme="minorHAnsi"/>
                <w:szCs w:val="12"/>
              </w:rPr>
            </w:pPr>
            <w:r w:rsidRPr="0086625B">
              <w:rPr>
                <w:rFonts w:cstheme="minorHAnsi"/>
                <w:szCs w:val="12"/>
              </w:rPr>
              <w:t xml:space="preserve">Crane House </w:t>
            </w:r>
          </w:p>
          <w:p w14:paraId="55CADEFF" w14:textId="77777777" w:rsidR="0086625B" w:rsidRPr="0086625B" w:rsidRDefault="0086625B" w:rsidP="0086625B">
            <w:pPr>
              <w:tabs>
                <w:tab w:val="left" w:pos="1094"/>
              </w:tabs>
              <w:spacing w:after="0"/>
              <w:rPr>
                <w:rFonts w:eastAsia="Times New Roman" w:cstheme="minorHAnsi"/>
                <w:color w:val="000000"/>
              </w:rPr>
            </w:pPr>
            <w:r w:rsidRPr="0086625B">
              <w:rPr>
                <w:rFonts w:cstheme="minorHAnsi"/>
                <w:szCs w:val="12"/>
              </w:rPr>
              <w:t>63 Millfield Street</w:t>
            </w:r>
          </w:p>
        </w:tc>
        <w:tc>
          <w:tcPr>
            <w:tcW w:w="1440" w:type="dxa"/>
          </w:tcPr>
          <w:p w14:paraId="62D9D0D9"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Dormitory/ Apartments</w:t>
            </w:r>
          </w:p>
        </w:tc>
        <w:tc>
          <w:tcPr>
            <w:tcW w:w="990" w:type="dxa"/>
            <w:tcMar>
              <w:top w:w="15" w:type="dxa"/>
              <w:left w:w="15" w:type="dxa"/>
              <w:bottom w:w="15" w:type="dxa"/>
              <w:right w:w="15" w:type="dxa"/>
            </w:tcMar>
            <w:vAlign w:val="center"/>
          </w:tcPr>
          <w:p w14:paraId="592E0A78"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Class I</w:t>
            </w:r>
          </w:p>
        </w:tc>
        <w:tc>
          <w:tcPr>
            <w:tcW w:w="1710" w:type="dxa"/>
            <w:tcMar>
              <w:top w:w="15" w:type="dxa"/>
              <w:left w:w="15" w:type="dxa"/>
              <w:bottom w:w="15" w:type="dxa"/>
              <w:right w:w="15" w:type="dxa"/>
            </w:tcMar>
            <w:vAlign w:val="center"/>
          </w:tcPr>
          <w:p w14:paraId="56547E2D"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100%</w:t>
            </w:r>
          </w:p>
        </w:tc>
        <w:tc>
          <w:tcPr>
            <w:tcW w:w="1080" w:type="dxa"/>
            <w:tcMar>
              <w:top w:w="15" w:type="dxa"/>
              <w:left w:w="15" w:type="dxa"/>
              <w:bottom w:w="15" w:type="dxa"/>
              <w:right w:w="15" w:type="dxa"/>
            </w:tcMar>
            <w:vAlign w:val="center"/>
          </w:tcPr>
          <w:p w14:paraId="0279635C"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No</w:t>
            </w:r>
          </w:p>
        </w:tc>
        <w:tc>
          <w:tcPr>
            <w:tcW w:w="1260" w:type="dxa"/>
            <w:tcMar>
              <w:top w:w="15" w:type="dxa"/>
              <w:left w:w="15" w:type="dxa"/>
              <w:bottom w:w="15" w:type="dxa"/>
              <w:right w:w="15" w:type="dxa"/>
            </w:tcMar>
            <w:vAlign w:val="center"/>
          </w:tcPr>
          <w:p w14:paraId="05E58031"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0%</w:t>
            </w:r>
          </w:p>
        </w:tc>
        <w:tc>
          <w:tcPr>
            <w:tcW w:w="2430" w:type="dxa"/>
          </w:tcPr>
          <w:p w14:paraId="50737B05" w14:textId="77777777" w:rsidR="0086625B" w:rsidRPr="0086625B" w:rsidRDefault="0086625B" w:rsidP="0086625B">
            <w:pPr>
              <w:rPr>
                <w:rFonts w:cstheme="minorHAnsi"/>
                <w:szCs w:val="12"/>
              </w:rPr>
            </w:pPr>
            <w:r w:rsidRPr="0086625B">
              <w:rPr>
                <w:rFonts w:eastAsia="Times New Roman" w:cstheme="minorHAnsi"/>
                <w:sz w:val="24"/>
                <w:szCs w:val="24"/>
              </w:rPr>
              <w:t xml:space="preserve">Yes </w:t>
            </w:r>
          </w:p>
        </w:tc>
      </w:tr>
      <w:tr w:rsidR="00162D52" w:rsidRPr="0086625B" w14:paraId="364BC3AE" w14:textId="77777777" w:rsidTr="006D0161">
        <w:tc>
          <w:tcPr>
            <w:tcW w:w="1795" w:type="dxa"/>
            <w:tcMar>
              <w:top w:w="15" w:type="dxa"/>
              <w:left w:w="15" w:type="dxa"/>
              <w:bottom w:w="15" w:type="dxa"/>
              <w:right w:w="240" w:type="dxa"/>
            </w:tcMar>
            <w:vAlign w:val="center"/>
            <w:hideMark/>
          </w:tcPr>
          <w:p w14:paraId="251BACA2" w14:textId="77777777" w:rsidR="0086625B" w:rsidRPr="0086625B" w:rsidRDefault="0086625B" w:rsidP="0086625B">
            <w:pPr>
              <w:spacing w:after="0" w:line="240" w:lineRule="auto"/>
              <w:rPr>
                <w:rFonts w:eastAsia="Times New Roman" w:cstheme="minorHAnsi"/>
                <w:color w:val="000000"/>
              </w:rPr>
            </w:pPr>
            <w:r w:rsidRPr="0086625B">
              <w:rPr>
                <w:rFonts w:eastAsia="Times New Roman" w:cstheme="minorHAnsi"/>
                <w:color w:val="000000"/>
              </w:rPr>
              <w:t xml:space="preserve">Swope Dorms (housing)                                           </w:t>
            </w:r>
          </w:p>
          <w:p w14:paraId="31BA8B4F" w14:textId="77777777" w:rsidR="0086625B" w:rsidRPr="0086625B" w:rsidRDefault="0086625B" w:rsidP="0086625B">
            <w:pPr>
              <w:spacing w:after="0" w:line="240" w:lineRule="auto"/>
              <w:rPr>
                <w:rFonts w:eastAsia="Times New Roman" w:cstheme="minorHAnsi"/>
                <w:b/>
                <w:bCs/>
                <w:sz w:val="24"/>
                <w:szCs w:val="24"/>
              </w:rPr>
            </w:pPr>
            <w:r w:rsidRPr="0086625B">
              <w:rPr>
                <w:rFonts w:eastAsia="Times New Roman" w:cstheme="minorHAnsi"/>
                <w:color w:val="000000"/>
              </w:rPr>
              <w:t>5 North St</w:t>
            </w:r>
          </w:p>
        </w:tc>
        <w:tc>
          <w:tcPr>
            <w:tcW w:w="1440" w:type="dxa"/>
          </w:tcPr>
          <w:p w14:paraId="5C7F21FA"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Dormitory</w:t>
            </w:r>
          </w:p>
        </w:tc>
        <w:tc>
          <w:tcPr>
            <w:tcW w:w="990" w:type="dxa"/>
            <w:tcMar>
              <w:top w:w="15" w:type="dxa"/>
              <w:left w:w="15" w:type="dxa"/>
              <w:bottom w:w="15" w:type="dxa"/>
              <w:right w:w="15" w:type="dxa"/>
            </w:tcMar>
            <w:vAlign w:val="center"/>
            <w:hideMark/>
          </w:tcPr>
          <w:p w14:paraId="14474A37"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Class I</w:t>
            </w:r>
          </w:p>
        </w:tc>
        <w:tc>
          <w:tcPr>
            <w:tcW w:w="1710" w:type="dxa"/>
            <w:tcMar>
              <w:top w:w="15" w:type="dxa"/>
              <w:left w:w="15" w:type="dxa"/>
              <w:bottom w:w="15" w:type="dxa"/>
              <w:right w:w="15" w:type="dxa"/>
            </w:tcMar>
            <w:vAlign w:val="center"/>
            <w:hideMark/>
          </w:tcPr>
          <w:p w14:paraId="0DF6E405"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100%</w:t>
            </w:r>
          </w:p>
        </w:tc>
        <w:tc>
          <w:tcPr>
            <w:tcW w:w="1080" w:type="dxa"/>
            <w:tcMar>
              <w:top w:w="15" w:type="dxa"/>
              <w:left w:w="15" w:type="dxa"/>
              <w:bottom w:w="15" w:type="dxa"/>
              <w:right w:w="15" w:type="dxa"/>
            </w:tcMar>
            <w:vAlign w:val="center"/>
            <w:hideMark/>
          </w:tcPr>
          <w:p w14:paraId="53964498"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Yes</w:t>
            </w:r>
          </w:p>
        </w:tc>
        <w:tc>
          <w:tcPr>
            <w:tcW w:w="1260" w:type="dxa"/>
            <w:tcMar>
              <w:top w:w="15" w:type="dxa"/>
              <w:left w:w="15" w:type="dxa"/>
              <w:bottom w:w="15" w:type="dxa"/>
              <w:right w:w="15" w:type="dxa"/>
            </w:tcMar>
            <w:vAlign w:val="center"/>
            <w:hideMark/>
          </w:tcPr>
          <w:p w14:paraId="46D25E93"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0%</w:t>
            </w:r>
          </w:p>
        </w:tc>
        <w:tc>
          <w:tcPr>
            <w:tcW w:w="2430" w:type="dxa"/>
          </w:tcPr>
          <w:p w14:paraId="0F8301B3" w14:textId="77777777" w:rsidR="0086625B" w:rsidRPr="0086625B" w:rsidRDefault="0086625B" w:rsidP="0086625B">
            <w:pPr>
              <w:rPr>
                <w:rFonts w:cstheme="minorHAnsi"/>
                <w:szCs w:val="12"/>
              </w:rPr>
            </w:pPr>
            <w:r w:rsidRPr="0086625B">
              <w:rPr>
                <w:rFonts w:eastAsia="Times New Roman" w:cstheme="minorHAnsi"/>
                <w:sz w:val="24"/>
                <w:szCs w:val="24"/>
              </w:rPr>
              <w:t>No (no fossil-fuel burning equipment)</w:t>
            </w:r>
          </w:p>
        </w:tc>
      </w:tr>
      <w:tr w:rsidR="00162D52" w:rsidRPr="0086625B" w14:paraId="19CDBEEF" w14:textId="77777777" w:rsidTr="006D0161">
        <w:tc>
          <w:tcPr>
            <w:tcW w:w="1795" w:type="dxa"/>
            <w:tcMar>
              <w:top w:w="15" w:type="dxa"/>
              <w:left w:w="15" w:type="dxa"/>
              <w:bottom w:w="15" w:type="dxa"/>
              <w:right w:w="240" w:type="dxa"/>
            </w:tcMar>
            <w:vAlign w:val="center"/>
            <w:hideMark/>
          </w:tcPr>
          <w:p w14:paraId="7CF566A4" w14:textId="77777777" w:rsidR="0086625B" w:rsidRPr="0086625B" w:rsidRDefault="0086625B" w:rsidP="0086625B">
            <w:pPr>
              <w:spacing w:after="0" w:line="240" w:lineRule="auto"/>
              <w:rPr>
                <w:rFonts w:eastAsia="Times New Roman" w:cstheme="minorHAnsi"/>
                <w:color w:val="000000"/>
              </w:rPr>
            </w:pPr>
            <w:r w:rsidRPr="0086625B">
              <w:rPr>
                <w:rFonts w:eastAsia="Times New Roman" w:cstheme="minorHAnsi"/>
                <w:color w:val="000000"/>
              </w:rPr>
              <w:t xml:space="preserve">Veeder House                        </w:t>
            </w:r>
          </w:p>
          <w:p w14:paraId="6D6FA0CE" w14:textId="77777777" w:rsidR="0086625B" w:rsidRPr="0086625B" w:rsidRDefault="0086625B" w:rsidP="0086625B">
            <w:pPr>
              <w:spacing w:after="0" w:line="240" w:lineRule="auto"/>
              <w:rPr>
                <w:rFonts w:eastAsia="Times New Roman" w:cstheme="minorHAnsi"/>
                <w:b/>
                <w:bCs/>
                <w:sz w:val="24"/>
                <w:szCs w:val="24"/>
              </w:rPr>
            </w:pPr>
            <w:r w:rsidRPr="0086625B">
              <w:rPr>
                <w:rFonts w:eastAsia="Times New Roman" w:cstheme="minorHAnsi"/>
                <w:color w:val="000000"/>
              </w:rPr>
              <w:t xml:space="preserve"> 25 Albatross St</w:t>
            </w:r>
          </w:p>
        </w:tc>
        <w:tc>
          <w:tcPr>
            <w:tcW w:w="1440" w:type="dxa"/>
          </w:tcPr>
          <w:p w14:paraId="6E78E928"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Dormitory</w:t>
            </w:r>
          </w:p>
        </w:tc>
        <w:tc>
          <w:tcPr>
            <w:tcW w:w="990" w:type="dxa"/>
            <w:tcMar>
              <w:top w:w="15" w:type="dxa"/>
              <w:left w:w="15" w:type="dxa"/>
              <w:bottom w:w="15" w:type="dxa"/>
              <w:right w:w="15" w:type="dxa"/>
            </w:tcMar>
            <w:vAlign w:val="center"/>
            <w:hideMark/>
          </w:tcPr>
          <w:p w14:paraId="2F959A25"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Class I</w:t>
            </w:r>
          </w:p>
        </w:tc>
        <w:tc>
          <w:tcPr>
            <w:tcW w:w="1710" w:type="dxa"/>
            <w:tcMar>
              <w:top w:w="15" w:type="dxa"/>
              <w:left w:w="15" w:type="dxa"/>
              <w:bottom w:w="15" w:type="dxa"/>
              <w:right w:w="15" w:type="dxa"/>
            </w:tcMar>
            <w:vAlign w:val="center"/>
            <w:hideMark/>
          </w:tcPr>
          <w:p w14:paraId="1947459A"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100%</w:t>
            </w:r>
          </w:p>
        </w:tc>
        <w:tc>
          <w:tcPr>
            <w:tcW w:w="1080" w:type="dxa"/>
            <w:tcMar>
              <w:top w:w="15" w:type="dxa"/>
              <w:left w:w="15" w:type="dxa"/>
              <w:bottom w:w="15" w:type="dxa"/>
              <w:right w:w="15" w:type="dxa"/>
            </w:tcMar>
            <w:vAlign w:val="center"/>
            <w:hideMark/>
          </w:tcPr>
          <w:p w14:paraId="5E45D559"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Yes</w:t>
            </w:r>
          </w:p>
        </w:tc>
        <w:tc>
          <w:tcPr>
            <w:tcW w:w="1260" w:type="dxa"/>
            <w:tcMar>
              <w:top w:w="15" w:type="dxa"/>
              <w:left w:w="15" w:type="dxa"/>
              <w:bottom w:w="15" w:type="dxa"/>
              <w:right w:w="15" w:type="dxa"/>
            </w:tcMar>
            <w:vAlign w:val="center"/>
            <w:hideMark/>
          </w:tcPr>
          <w:p w14:paraId="38169E36"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0%</w:t>
            </w:r>
          </w:p>
        </w:tc>
        <w:tc>
          <w:tcPr>
            <w:tcW w:w="2430" w:type="dxa"/>
          </w:tcPr>
          <w:p w14:paraId="56C04027" w14:textId="77777777" w:rsidR="0086625B" w:rsidRPr="0086625B" w:rsidRDefault="0086625B" w:rsidP="0086625B">
            <w:pPr>
              <w:rPr>
                <w:rFonts w:cstheme="minorHAnsi"/>
                <w:szCs w:val="12"/>
              </w:rPr>
            </w:pPr>
            <w:r w:rsidRPr="0086625B">
              <w:rPr>
                <w:rFonts w:eastAsia="Times New Roman" w:cstheme="minorHAnsi"/>
                <w:sz w:val="24"/>
                <w:szCs w:val="24"/>
              </w:rPr>
              <w:t>No (no fossil-fuel burning equipment)</w:t>
            </w:r>
          </w:p>
        </w:tc>
      </w:tr>
      <w:tr w:rsidR="00162D52" w:rsidRPr="0086625B" w14:paraId="4C9AEA93" w14:textId="77777777" w:rsidTr="006D0161">
        <w:tc>
          <w:tcPr>
            <w:tcW w:w="1795" w:type="dxa"/>
            <w:tcMar>
              <w:top w:w="15" w:type="dxa"/>
              <w:left w:w="15" w:type="dxa"/>
              <w:bottom w:w="15" w:type="dxa"/>
              <w:right w:w="240" w:type="dxa"/>
            </w:tcMar>
            <w:vAlign w:val="center"/>
            <w:hideMark/>
          </w:tcPr>
          <w:p w14:paraId="052AF4BF" w14:textId="77777777" w:rsidR="0086625B" w:rsidRPr="0086625B" w:rsidRDefault="0086625B" w:rsidP="0086625B">
            <w:pPr>
              <w:spacing w:after="0" w:line="240" w:lineRule="auto"/>
              <w:rPr>
                <w:rFonts w:eastAsia="Times New Roman" w:cstheme="minorHAnsi"/>
                <w:b/>
                <w:bCs/>
                <w:sz w:val="24"/>
                <w:szCs w:val="24"/>
              </w:rPr>
            </w:pPr>
            <w:bookmarkStart w:id="11" w:name="_Hlk3200259"/>
            <w:proofErr w:type="spellStart"/>
            <w:r w:rsidRPr="0086625B">
              <w:rPr>
                <w:rFonts w:eastAsia="Times New Roman" w:cstheme="minorHAnsi"/>
                <w:color w:val="000000"/>
              </w:rPr>
              <w:t>Marshview</w:t>
            </w:r>
            <w:proofErr w:type="spellEnd"/>
            <w:r w:rsidRPr="0086625B">
              <w:rPr>
                <w:rFonts w:eastAsia="Times New Roman" w:cstheme="minorHAnsi"/>
                <w:color w:val="000000"/>
              </w:rPr>
              <w:t xml:space="preserve"> Farm (Newburyport)</w:t>
            </w:r>
          </w:p>
        </w:tc>
        <w:tc>
          <w:tcPr>
            <w:tcW w:w="1440" w:type="dxa"/>
          </w:tcPr>
          <w:p w14:paraId="5BFBE9D3"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Dormitory/ Apartments/ Laboratory</w:t>
            </w:r>
          </w:p>
        </w:tc>
        <w:tc>
          <w:tcPr>
            <w:tcW w:w="990" w:type="dxa"/>
            <w:tcMar>
              <w:top w:w="15" w:type="dxa"/>
              <w:left w:w="15" w:type="dxa"/>
              <w:bottom w:w="15" w:type="dxa"/>
              <w:right w:w="15" w:type="dxa"/>
            </w:tcMar>
            <w:vAlign w:val="center"/>
            <w:hideMark/>
          </w:tcPr>
          <w:p w14:paraId="6A462475"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Local</w:t>
            </w:r>
          </w:p>
        </w:tc>
        <w:tc>
          <w:tcPr>
            <w:tcW w:w="1710" w:type="dxa"/>
            <w:tcMar>
              <w:top w:w="15" w:type="dxa"/>
              <w:left w:w="15" w:type="dxa"/>
              <w:bottom w:w="15" w:type="dxa"/>
              <w:right w:w="15" w:type="dxa"/>
            </w:tcMar>
            <w:vAlign w:val="center"/>
            <w:hideMark/>
          </w:tcPr>
          <w:p w14:paraId="1FF1906C"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100%</w:t>
            </w:r>
          </w:p>
        </w:tc>
        <w:tc>
          <w:tcPr>
            <w:tcW w:w="1080" w:type="dxa"/>
            <w:tcMar>
              <w:top w:w="15" w:type="dxa"/>
              <w:left w:w="15" w:type="dxa"/>
              <w:bottom w:w="15" w:type="dxa"/>
              <w:right w:w="15" w:type="dxa"/>
            </w:tcMar>
            <w:vAlign w:val="center"/>
            <w:hideMark/>
          </w:tcPr>
          <w:p w14:paraId="113E32A3"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Yes</w:t>
            </w:r>
          </w:p>
        </w:tc>
        <w:tc>
          <w:tcPr>
            <w:tcW w:w="1260" w:type="dxa"/>
            <w:tcMar>
              <w:top w:w="15" w:type="dxa"/>
              <w:left w:w="15" w:type="dxa"/>
              <w:bottom w:w="15" w:type="dxa"/>
              <w:right w:w="15" w:type="dxa"/>
            </w:tcMar>
            <w:vAlign w:val="center"/>
            <w:hideMark/>
          </w:tcPr>
          <w:p w14:paraId="1A2961EC"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0%</w:t>
            </w:r>
          </w:p>
        </w:tc>
        <w:tc>
          <w:tcPr>
            <w:tcW w:w="2430" w:type="dxa"/>
          </w:tcPr>
          <w:p w14:paraId="409E51E2" w14:textId="77777777" w:rsidR="0086625B" w:rsidRPr="0086625B" w:rsidRDefault="0086625B" w:rsidP="0086625B">
            <w:pPr>
              <w:rPr>
                <w:rFonts w:cstheme="minorHAnsi"/>
                <w:szCs w:val="12"/>
              </w:rPr>
            </w:pPr>
            <w:r w:rsidRPr="0086625B">
              <w:rPr>
                <w:rFonts w:eastAsia="Times New Roman" w:cstheme="minorHAnsi"/>
                <w:sz w:val="24"/>
                <w:szCs w:val="24"/>
              </w:rPr>
              <w:t xml:space="preserve">Yes </w:t>
            </w:r>
          </w:p>
        </w:tc>
      </w:tr>
      <w:bookmarkEnd w:id="11"/>
      <w:tr w:rsidR="00162D52" w:rsidRPr="0086625B" w14:paraId="76FFF0DB" w14:textId="77777777" w:rsidTr="006D0161">
        <w:tc>
          <w:tcPr>
            <w:tcW w:w="1795" w:type="dxa"/>
            <w:tcMar>
              <w:top w:w="15" w:type="dxa"/>
              <w:left w:w="15" w:type="dxa"/>
              <w:bottom w:w="15" w:type="dxa"/>
              <w:right w:w="240" w:type="dxa"/>
            </w:tcMar>
            <w:vAlign w:val="center"/>
          </w:tcPr>
          <w:p w14:paraId="75A217E9" w14:textId="77777777" w:rsidR="0086625B" w:rsidRPr="0086625B" w:rsidRDefault="0086625B" w:rsidP="0086625B">
            <w:pPr>
              <w:spacing w:after="0" w:line="240" w:lineRule="auto"/>
              <w:rPr>
                <w:rFonts w:eastAsia="Times New Roman" w:cstheme="minorHAnsi"/>
                <w:color w:val="000000"/>
              </w:rPr>
            </w:pPr>
            <w:r w:rsidRPr="0086625B">
              <w:rPr>
                <w:rFonts w:eastAsia="Times New Roman" w:cstheme="minorHAnsi"/>
                <w:color w:val="000000"/>
              </w:rPr>
              <w:t>Off Campus Cottages (72)</w:t>
            </w:r>
          </w:p>
        </w:tc>
        <w:tc>
          <w:tcPr>
            <w:tcW w:w="1440" w:type="dxa"/>
          </w:tcPr>
          <w:p w14:paraId="667C4C97"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Dormitory / Apartments</w:t>
            </w:r>
          </w:p>
        </w:tc>
        <w:tc>
          <w:tcPr>
            <w:tcW w:w="990" w:type="dxa"/>
            <w:tcMar>
              <w:top w:w="15" w:type="dxa"/>
              <w:left w:w="15" w:type="dxa"/>
              <w:bottom w:w="15" w:type="dxa"/>
              <w:right w:w="15" w:type="dxa"/>
            </w:tcMar>
            <w:vAlign w:val="center"/>
          </w:tcPr>
          <w:p w14:paraId="49931BF0"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Local</w:t>
            </w:r>
          </w:p>
        </w:tc>
        <w:tc>
          <w:tcPr>
            <w:tcW w:w="1710" w:type="dxa"/>
            <w:tcMar>
              <w:top w:w="15" w:type="dxa"/>
              <w:left w:w="15" w:type="dxa"/>
              <w:bottom w:w="15" w:type="dxa"/>
              <w:right w:w="15" w:type="dxa"/>
            </w:tcMar>
            <w:vAlign w:val="center"/>
          </w:tcPr>
          <w:p w14:paraId="2BA3B349"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100%</w:t>
            </w:r>
          </w:p>
        </w:tc>
        <w:tc>
          <w:tcPr>
            <w:tcW w:w="1080" w:type="dxa"/>
            <w:tcMar>
              <w:top w:w="15" w:type="dxa"/>
              <w:left w:w="15" w:type="dxa"/>
              <w:bottom w:w="15" w:type="dxa"/>
              <w:right w:w="15" w:type="dxa"/>
            </w:tcMar>
            <w:vAlign w:val="center"/>
          </w:tcPr>
          <w:p w14:paraId="4221BCFA"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No</w:t>
            </w:r>
          </w:p>
        </w:tc>
        <w:tc>
          <w:tcPr>
            <w:tcW w:w="1260" w:type="dxa"/>
            <w:tcMar>
              <w:top w:w="15" w:type="dxa"/>
              <w:left w:w="15" w:type="dxa"/>
              <w:bottom w:w="15" w:type="dxa"/>
              <w:right w:w="15" w:type="dxa"/>
            </w:tcMar>
            <w:vAlign w:val="center"/>
          </w:tcPr>
          <w:p w14:paraId="235BAB46"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0%</w:t>
            </w:r>
          </w:p>
        </w:tc>
        <w:tc>
          <w:tcPr>
            <w:tcW w:w="2430" w:type="dxa"/>
          </w:tcPr>
          <w:p w14:paraId="0EC657DA" w14:textId="77777777" w:rsidR="0086625B" w:rsidRPr="0086625B" w:rsidRDefault="0086625B" w:rsidP="0086625B">
            <w:pPr>
              <w:rPr>
                <w:rFonts w:cstheme="minorHAnsi"/>
                <w:szCs w:val="12"/>
              </w:rPr>
            </w:pPr>
            <w:r w:rsidRPr="0086625B">
              <w:rPr>
                <w:rFonts w:eastAsia="Times New Roman" w:cstheme="minorHAnsi"/>
                <w:sz w:val="24"/>
                <w:szCs w:val="24"/>
              </w:rPr>
              <w:t xml:space="preserve">Yes </w:t>
            </w:r>
          </w:p>
        </w:tc>
      </w:tr>
    </w:tbl>
    <w:p w14:paraId="27C76A71" w14:textId="77777777" w:rsidR="0086625B" w:rsidRPr="0086625B" w:rsidRDefault="0086625B" w:rsidP="0086625B">
      <w:pPr>
        <w:tabs>
          <w:tab w:val="left" w:pos="1094"/>
        </w:tabs>
        <w:rPr>
          <w:rFonts w:cstheme="minorHAnsi"/>
          <w:szCs w:val="12"/>
        </w:rPr>
      </w:pPr>
    </w:p>
    <w:p w14:paraId="735AED49" w14:textId="77777777" w:rsidR="0086625B" w:rsidRPr="0086625B" w:rsidRDefault="0086625B" w:rsidP="0086625B">
      <w:pPr>
        <w:tabs>
          <w:tab w:val="left" w:pos="1094"/>
        </w:tabs>
        <w:rPr>
          <w:rFonts w:cstheme="minorHAnsi"/>
          <w:b/>
          <w:szCs w:val="12"/>
          <w:u w:val="single"/>
        </w:rPr>
      </w:pPr>
      <w:bookmarkStart w:id="12" w:name="_Hlk3224422"/>
      <w:r w:rsidRPr="0086625B">
        <w:rPr>
          <w:rFonts w:cstheme="minorHAnsi"/>
          <w:b/>
          <w:sz w:val="24"/>
          <w:szCs w:val="24"/>
          <w:u w:val="single"/>
        </w:rPr>
        <w:lastRenderedPageBreak/>
        <w:t>MBL Campus Labs/Classroom/Non-Housing Facilities Fire Safety Systems</w:t>
      </w:r>
      <w:r w:rsidRPr="0086625B">
        <w:rPr>
          <w:rFonts w:cstheme="minorHAnsi"/>
          <w:b/>
          <w:szCs w:val="12"/>
          <w:u w:val="single"/>
        </w:rPr>
        <w:t xml:space="preserve">: </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890"/>
        <w:gridCol w:w="990"/>
        <w:gridCol w:w="1440"/>
        <w:gridCol w:w="1080"/>
        <w:gridCol w:w="1530"/>
        <w:gridCol w:w="1530"/>
      </w:tblGrid>
      <w:tr w:rsidR="00162D52" w:rsidRPr="0086625B" w14:paraId="34B7AFC6" w14:textId="77777777" w:rsidTr="006D0161">
        <w:trPr>
          <w:tblHeader/>
        </w:trPr>
        <w:tc>
          <w:tcPr>
            <w:tcW w:w="1975" w:type="dxa"/>
            <w:tcMar>
              <w:top w:w="15" w:type="dxa"/>
              <w:left w:w="15" w:type="dxa"/>
              <w:bottom w:w="15" w:type="dxa"/>
              <w:right w:w="240" w:type="dxa"/>
            </w:tcMar>
            <w:vAlign w:val="center"/>
            <w:hideMark/>
          </w:tcPr>
          <w:p w14:paraId="024DEBE8" w14:textId="77777777" w:rsidR="0086625B" w:rsidRPr="0086625B" w:rsidRDefault="0086625B" w:rsidP="0086625B">
            <w:pPr>
              <w:spacing w:after="0" w:line="240" w:lineRule="auto"/>
              <w:rPr>
                <w:rFonts w:eastAsia="Times New Roman" w:cstheme="minorHAnsi"/>
                <w:b/>
                <w:bCs/>
                <w:sz w:val="24"/>
                <w:szCs w:val="24"/>
              </w:rPr>
            </w:pPr>
            <w:bookmarkStart w:id="13" w:name="_Hlk3223950"/>
            <w:bookmarkEnd w:id="12"/>
            <w:r w:rsidRPr="0086625B">
              <w:rPr>
                <w:rFonts w:eastAsia="Times New Roman" w:cstheme="minorHAnsi"/>
                <w:b/>
                <w:bCs/>
                <w:sz w:val="24"/>
                <w:szCs w:val="24"/>
              </w:rPr>
              <w:t>Location</w:t>
            </w:r>
          </w:p>
        </w:tc>
        <w:tc>
          <w:tcPr>
            <w:tcW w:w="1890" w:type="dxa"/>
          </w:tcPr>
          <w:p w14:paraId="025FC36E" w14:textId="77777777" w:rsidR="0086625B" w:rsidRPr="0086625B" w:rsidRDefault="0086625B" w:rsidP="0086625B">
            <w:pPr>
              <w:spacing w:after="0" w:line="240" w:lineRule="auto"/>
              <w:rPr>
                <w:rFonts w:eastAsia="Times New Roman" w:cstheme="minorHAnsi"/>
                <w:b/>
                <w:bCs/>
                <w:sz w:val="24"/>
                <w:szCs w:val="24"/>
              </w:rPr>
            </w:pPr>
            <w:r w:rsidRPr="0086625B">
              <w:rPr>
                <w:rFonts w:eastAsia="Times New Roman" w:cstheme="minorHAnsi"/>
                <w:b/>
                <w:bCs/>
                <w:sz w:val="24"/>
                <w:szCs w:val="24"/>
              </w:rPr>
              <w:t>Primary Use</w:t>
            </w:r>
          </w:p>
        </w:tc>
        <w:tc>
          <w:tcPr>
            <w:tcW w:w="990" w:type="dxa"/>
            <w:tcMar>
              <w:top w:w="15" w:type="dxa"/>
              <w:left w:w="15" w:type="dxa"/>
              <w:bottom w:w="15" w:type="dxa"/>
              <w:right w:w="240" w:type="dxa"/>
            </w:tcMar>
            <w:vAlign w:val="center"/>
            <w:hideMark/>
          </w:tcPr>
          <w:p w14:paraId="2ED90385" w14:textId="77777777" w:rsidR="0086625B" w:rsidRPr="0086625B" w:rsidRDefault="0086625B" w:rsidP="0086625B">
            <w:pPr>
              <w:spacing w:after="0" w:line="240" w:lineRule="auto"/>
              <w:rPr>
                <w:rFonts w:eastAsia="Times New Roman" w:cstheme="minorHAnsi"/>
                <w:b/>
                <w:bCs/>
                <w:sz w:val="24"/>
                <w:szCs w:val="24"/>
              </w:rPr>
            </w:pPr>
            <w:r w:rsidRPr="0086625B">
              <w:rPr>
                <w:rFonts w:eastAsia="Times New Roman" w:cstheme="minorHAnsi"/>
                <w:b/>
                <w:bCs/>
                <w:sz w:val="24"/>
                <w:szCs w:val="24"/>
              </w:rPr>
              <w:t>Alarm System</w:t>
            </w:r>
          </w:p>
        </w:tc>
        <w:tc>
          <w:tcPr>
            <w:tcW w:w="1440" w:type="dxa"/>
            <w:tcMar>
              <w:top w:w="15" w:type="dxa"/>
              <w:left w:w="15" w:type="dxa"/>
              <w:bottom w:w="15" w:type="dxa"/>
              <w:right w:w="240" w:type="dxa"/>
            </w:tcMar>
            <w:vAlign w:val="center"/>
            <w:hideMark/>
          </w:tcPr>
          <w:p w14:paraId="5668C466" w14:textId="77777777" w:rsidR="0086625B" w:rsidRPr="0086625B" w:rsidRDefault="0086625B" w:rsidP="0086625B">
            <w:pPr>
              <w:spacing w:after="0" w:line="240" w:lineRule="auto"/>
              <w:rPr>
                <w:rFonts w:eastAsia="Times New Roman" w:cstheme="minorHAnsi"/>
                <w:b/>
                <w:bCs/>
                <w:sz w:val="24"/>
                <w:szCs w:val="24"/>
              </w:rPr>
            </w:pPr>
            <w:r w:rsidRPr="0086625B">
              <w:rPr>
                <w:rFonts w:eastAsia="Times New Roman" w:cstheme="minorHAnsi"/>
                <w:b/>
                <w:bCs/>
                <w:sz w:val="24"/>
                <w:szCs w:val="24"/>
              </w:rPr>
              <w:t>Protected by Fire Detection Systems</w:t>
            </w:r>
          </w:p>
        </w:tc>
        <w:tc>
          <w:tcPr>
            <w:tcW w:w="1080" w:type="dxa"/>
            <w:tcMar>
              <w:top w:w="15" w:type="dxa"/>
              <w:left w:w="15" w:type="dxa"/>
              <w:bottom w:w="15" w:type="dxa"/>
              <w:right w:w="240" w:type="dxa"/>
            </w:tcMar>
            <w:vAlign w:val="center"/>
            <w:hideMark/>
          </w:tcPr>
          <w:p w14:paraId="0C43735F" w14:textId="77777777" w:rsidR="0086625B" w:rsidRPr="0086625B" w:rsidRDefault="0086625B" w:rsidP="0086625B">
            <w:pPr>
              <w:spacing w:after="0" w:line="240" w:lineRule="auto"/>
              <w:rPr>
                <w:rFonts w:eastAsia="Times New Roman" w:cstheme="minorHAnsi"/>
                <w:b/>
                <w:bCs/>
                <w:sz w:val="24"/>
                <w:szCs w:val="24"/>
              </w:rPr>
            </w:pPr>
            <w:r w:rsidRPr="0086625B">
              <w:rPr>
                <w:rFonts w:eastAsia="Times New Roman" w:cstheme="minorHAnsi"/>
                <w:b/>
                <w:bCs/>
                <w:sz w:val="24"/>
                <w:szCs w:val="24"/>
              </w:rPr>
              <w:t>Pull Stations Present</w:t>
            </w:r>
          </w:p>
        </w:tc>
        <w:tc>
          <w:tcPr>
            <w:tcW w:w="1530" w:type="dxa"/>
            <w:tcMar>
              <w:top w:w="15" w:type="dxa"/>
              <w:left w:w="15" w:type="dxa"/>
              <w:bottom w:w="15" w:type="dxa"/>
              <w:right w:w="240" w:type="dxa"/>
            </w:tcMar>
            <w:vAlign w:val="center"/>
            <w:hideMark/>
          </w:tcPr>
          <w:p w14:paraId="12ADAFB9" w14:textId="77777777" w:rsidR="0086625B" w:rsidRPr="0086625B" w:rsidRDefault="0086625B" w:rsidP="0086625B">
            <w:pPr>
              <w:spacing w:after="0" w:line="240" w:lineRule="auto"/>
              <w:rPr>
                <w:rFonts w:eastAsia="Times New Roman" w:cstheme="minorHAnsi"/>
                <w:b/>
                <w:bCs/>
                <w:sz w:val="24"/>
                <w:szCs w:val="24"/>
              </w:rPr>
            </w:pPr>
            <w:r w:rsidRPr="0086625B">
              <w:rPr>
                <w:rFonts w:eastAsia="Times New Roman" w:cstheme="minorHAnsi"/>
                <w:b/>
                <w:bCs/>
                <w:sz w:val="24"/>
                <w:szCs w:val="24"/>
              </w:rPr>
              <w:t>Protected by Sprinkler Systems</w:t>
            </w:r>
          </w:p>
        </w:tc>
        <w:tc>
          <w:tcPr>
            <w:tcW w:w="1530" w:type="dxa"/>
          </w:tcPr>
          <w:p w14:paraId="2C3B0621" w14:textId="77777777" w:rsidR="0086625B" w:rsidRPr="0086625B" w:rsidRDefault="0086625B" w:rsidP="0086625B">
            <w:pPr>
              <w:spacing w:after="0" w:line="240" w:lineRule="auto"/>
              <w:rPr>
                <w:rFonts w:eastAsia="Times New Roman" w:cstheme="minorHAnsi"/>
                <w:b/>
                <w:bCs/>
                <w:sz w:val="24"/>
                <w:szCs w:val="24"/>
              </w:rPr>
            </w:pPr>
            <w:r w:rsidRPr="0086625B">
              <w:rPr>
                <w:rFonts w:eastAsia="Times New Roman" w:cstheme="minorHAnsi"/>
                <w:b/>
                <w:bCs/>
                <w:sz w:val="24"/>
                <w:szCs w:val="24"/>
              </w:rPr>
              <w:t>Carbon Monoxide Detection</w:t>
            </w:r>
          </w:p>
        </w:tc>
      </w:tr>
      <w:bookmarkEnd w:id="13"/>
      <w:tr w:rsidR="00162D52" w:rsidRPr="0086625B" w14:paraId="6C6DAB64" w14:textId="77777777" w:rsidTr="006D0161">
        <w:tc>
          <w:tcPr>
            <w:tcW w:w="1975" w:type="dxa"/>
            <w:tcMar>
              <w:top w:w="15" w:type="dxa"/>
              <w:left w:w="15" w:type="dxa"/>
              <w:bottom w:w="15" w:type="dxa"/>
              <w:right w:w="240" w:type="dxa"/>
            </w:tcMar>
            <w:vAlign w:val="center"/>
            <w:hideMark/>
          </w:tcPr>
          <w:p w14:paraId="592412DF" w14:textId="77777777" w:rsidR="0086625B" w:rsidRPr="0086625B" w:rsidRDefault="0086625B" w:rsidP="0086625B">
            <w:pPr>
              <w:spacing w:after="0" w:line="240" w:lineRule="auto"/>
              <w:rPr>
                <w:rFonts w:eastAsia="Times New Roman" w:cstheme="minorHAnsi"/>
                <w:bCs/>
              </w:rPr>
            </w:pPr>
            <w:r w:rsidRPr="0086625B">
              <w:rPr>
                <w:rFonts w:eastAsia="Times New Roman" w:cstheme="minorHAnsi"/>
                <w:bCs/>
              </w:rPr>
              <w:t>MRC</w:t>
            </w:r>
          </w:p>
          <w:p w14:paraId="57F4E388" w14:textId="77777777" w:rsidR="0086625B" w:rsidRPr="0086625B" w:rsidRDefault="0086625B" w:rsidP="0086625B">
            <w:pPr>
              <w:spacing w:after="0" w:line="240" w:lineRule="auto"/>
              <w:rPr>
                <w:rFonts w:eastAsia="Times New Roman" w:cstheme="minorHAnsi"/>
                <w:b/>
                <w:bCs/>
                <w:sz w:val="24"/>
                <w:szCs w:val="24"/>
              </w:rPr>
            </w:pPr>
            <w:r w:rsidRPr="0086625B">
              <w:rPr>
                <w:rFonts w:eastAsia="Times New Roman" w:cstheme="minorHAnsi"/>
                <w:bCs/>
              </w:rPr>
              <w:t>125 Water Street</w:t>
            </w:r>
          </w:p>
        </w:tc>
        <w:tc>
          <w:tcPr>
            <w:tcW w:w="1890" w:type="dxa"/>
          </w:tcPr>
          <w:p w14:paraId="68C9AF2C"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Laboratory</w:t>
            </w:r>
          </w:p>
        </w:tc>
        <w:tc>
          <w:tcPr>
            <w:tcW w:w="990" w:type="dxa"/>
            <w:tcMar>
              <w:top w:w="15" w:type="dxa"/>
              <w:left w:w="15" w:type="dxa"/>
              <w:bottom w:w="15" w:type="dxa"/>
              <w:right w:w="15" w:type="dxa"/>
            </w:tcMar>
            <w:vAlign w:val="center"/>
            <w:hideMark/>
          </w:tcPr>
          <w:p w14:paraId="1C5211DD"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Class I</w:t>
            </w:r>
          </w:p>
        </w:tc>
        <w:tc>
          <w:tcPr>
            <w:tcW w:w="1440" w:type="dxa"/>
            <w:tcMar>
              <w:top w:w="15" w:type="dxa"/>
              <w:left w:w="15" w:type="dxa"/>
              <w:bottom w:w="15" w:type="dxa"/>
              <w:right w:w="15" w:type="dxa"/>
            </w:tcMar>
            <w:vAlign w:val="center"/>
            <w:hideMark/>
          </w:tcPr>
          <w:p w14:paraId="13840DD3"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100%</w:t>
            </w:r>
          </w:p>
        </w:tc>
        <w:tc>
          <w:tcPr>
            <w:tcW w:w="1080" w:type="dxa"/>
            <w:tcMar>
              <w:top w:w="15" w:type="dxa"/>
              <w:left w:w="15" w:type="dxa"/>
              <w:bottom w:w="15" w:type="dxa"/>
              <w:right w:w="15" w:type="dxa"/>
            </w:tcMar>
            <w:vAlign w:val="center"/>
            <w:hideMark/>
          </w:tcPr>
          <w:p w14:paraId="4C131684"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Yes</w:t>
            </w:r>
          </w:p>
        </w:tc>
        <w:tc>
          <w:tcPr>
            <w:tcW w:w="1530" w:type="dxa"/>
            <w:tcMar>
              <w:top w:w="15" w:type="dxa"/>
              <w:left w:w="15" w:type="dxa"/>
              <w:bottom w:w="15" w:type="dxa"/>
              <w:right w:w="15" w:type="dxa"/>
            </w:tcMar>
            <w:vAlign w:val="center"/>
            <w:hideMark/>
          </w:tcPr>
          <w:p w14:paraId="1353AF01"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100%</w:t>
            </w:r>
          </w:p>
        </w:tc>
        <w:tc>
          <w:tcPr>
            <w:tcW w:w="1530" w:type="dxa"/>
          </w:tcPr>
          <w:p w14:paraId="0C6D862B"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No</w:t>
            </w:r>
          </w:p>
        </w:tc>
      </w:tr>
      <w:tr w:rsidR="00162D52" w:rsidRPr="0086625B" w14:paraId="0F7C3481" w14:textId="77777777" w:rsidTr="006D0161">
        <w:tc>
          <w:tcPr>
            <w:tcW w:w="1975" w:type="dxa"/>
            <w:tcMar>
              <w:top w:w="15" w:type="dxa"/>
              <w:left w:w="15" w:type="dxa"/>
              <w:bottom w:w="15" w:type="dxa"/>
              <w:right w:w="240" w:type="dxa"/>
            </w:tcMar>
            <w:vAlign w:val="center"/>
          </w:tcPr>
          <w:p w14:paraId="617A8BBA" w14:textId="77777777" w:rsidR="0086625B" w:rsidRPr="0086625B" w:rsidRDefault="0086625B" w:rsidP="0086625B">
            <w:pPr>
              <w:spacing w:after="0" w:line="240" w:lineRule="auto"/>
              <w:rPr>
                <w:rFonts w:eastAsia="Times New Roman" w:cstheme="minorHAnsi"/>
                <w:bCs/>
              </w:rPr>
            </w:pPr>
            <w:r w:rsidRPr="0086625B">
              <w:rPr>
                <w:rFonts w:eastAsia="Times New Roman" w:cstheme="minorHAnsi"/>
                <w:bCs/>
              </w:rPr>
              <w:t>Collection Support Facility</w:t>
            </w:r>
          </w:p>
          <w:p w14:paraId="354F3856" w14:textId="77777777" w:rsidR="0086625B" w:rsidRPr="0086625B" w:rsidRDefault="0086625B" w:rsidP="0086625B">
            <w:pPr>
              <w:spacing w:after="0" w:line="240" w:lineRule="auto"/>
              <w:rPr>
                <w:rFonts w:eastAsia="Times New Roman" w:cstheme="minorHAnsi"/>
                <w:bCs/>
              </w:rPr>
            </w:pPr>
            <w:r w:rsidRPr="0086625B">
              <w:rPr>
                <w:rFonts w:eastAsia="Times New Roman" w:cstheme="minorHAnsi"/>
                <w:bCs/>
              </w:rPr>
              <w:t>131 Water Street</w:t>
            </w:r>
          </w:p>
        </w:tc>
        <w:tc>
          <w:tcPr>
            <w:tcW w:w="1890" w:type="dxa"/>
          </w:tcPr>
          <w:p w14:paraId="3B3105F2"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Shops/ Trade</w:t>
            </w:r>
          </w:p>
        </w:tc>
        <w:tc>
          <w:tcPr>
            <w:tcW w:w="990" w:type="dxa"/>
            <w:tcMar>
              <w:top w:w="15" w:type="dxa"/>
              <w:left w:w="15" w:type="dxa"/>
              <w:bottom w:w="15" w:type="dxa"/>
              <w:right w:w="15" w:type="dxa"/>
            </w:tcMar>
            <w:vAlign w:val="center"/>
          </w:tcPr>
          <w:p w14:paraId="62BDF26C"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Class I</w:t>
            </w:r>
          </w:p>
        </w:tc>
        <w:tc>
          <w:tcPr>
            <w:tcW w:w="1440" w:type="dxa"/>
            <w:tcMar>
              <w:top w:w="15" w:type="dxa"/>
              <w:left w:w="15" w:type="dxa"/>
              <w:bottom w:w="15" w:type="dxa"/>
              <w:right w:w="15" w:type="dxa"/>
            </w:tcMar>
            <w:vAlign w:val="center"/>
          </w:tcPr>
          <w:p w14:paraId="2C0A0D73"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100%</w:t>
            </w:r>
          </w:p>
        </w:tc>
        <w:tc>
          <w:tcPr>
            <w:tcW w:w="1080" w:type="dxa"/>
            <w:tcMar>
              <w:top w:w="15" w:type="dxa"/>
              <w:left w:w="15" w:type="dxa"/>
              <w:bottom w:w="15" w:type="dxa"/>
              <w:right w:w="15" w:type="dxa"/>
            </w:tcMar>
            <w:vAlign w:val="center"/>
          </w:tcPr>
          <w:p w14:paraId="18B2C40E"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Yes</w:t>
            </w:r>
          </w:p>
        </w:tc>
        <w:tc>
          <w:tcPr>
            <w:tcW w:w="1530" w:type="dxa"/>
            <w:tcMar>
              <w:top w:w="15" w:type="dxa"/>
              <w:left w:w="15" w:type="dxa"/>
              <w:bottom w:w="15" w:type="dxa"/>
              <w:right w:w="15" w:type="dxa"/>
            </w:tcMar>
            <w:vAlign w:val="center"/>
          </w:tcPr>
          <w:p w14:paraId="1D18074F"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0%</w:t>
            </w:r>
          </w:p>
        </w:tc>
        <w:tc>
          <w:tcPr>
            <w:tcW w:w="1530" w:type="dxa"/>
          </w:tcPr>
          <w:p w14:paraId="3DDD1A58"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No</w:t>
            </w:r>
          </w:p>
        </w:tc>
      </w:tr>
      <w:tr w:rsidR="00162D52" w:rsidRPr="0086625B" w14:paraId="1840742B" w14:textId="77777777" w:rsidTr="006D0161">
        <w:tc>
          <w:tcPr>
            <w:tcW w:w="1975" w:type="dxa"/>
            <w:tcMar>
              <w:top w:w="15" w:type="dxa"/>
              <w:left w:w="15" w:type="dxa"/>
              <w:bottom w:w="15" w:type="dxa"/>
              <w:right w:w="240" w:type="dxa"/>
            </w:tcMar>
            <w:vAlign w:val="center"/>
          </w:tcPr>
          <w:p w14:paraId="0799F0AA" w14:textId="77777777" w:rsidR="0086625B" w:rsidRPr="0086625B" w:rsidRDefault="0086625B" w:rsidP="0086625B">
            <w:pPr>
              <w:spacing w:after="0" w:line="240" w:lineRule="auto"/>
              <w:rPr>
                <w:rFonts w:eastAsia="Times New Roman" w:cstheme="minorHAnsi"/>
                <w:bCs/>
              </w:rPr>
            </w:pPr>
            <w:r w:rsidRPr="0086625B">
              <w:rPr>
                <w:rFonts w:eastAsia="Times New Roman" w:cstheme="minorHAnsi"/>
                <w:bCs/>
              </w:rPr>
              <w:t>Swope Center (non-housing)</w:t>
            </w:r>
          </w:p>
          <w:p w14:paraId="37B26B79" w14:textId="77777777" w:rsidR="0086625B" w:rsidRPr="0086625B" w:rsidRDefault="0086625B" w:rsidP="0086625B">
            <w:pPr>
              <w:spacing w:after="0" w:line="240" w:lineRule="auto"/>
              <w:rPr>
                <w:rFonts w:eastAsia="Times New Roman" w:cstheme="minorHAnsi"/>
                <w:bCs/>
              </w:rPr>
            </w:pPr>
            <w:r w:rsidRPr="0086625B">
              <w:rPr>
                <w:rFonts w:eastAsia="Times New Roman" w:cstheme="minorHAnsi"/>
                <w:bCs/>
              </w:rPr>
              <w:t>5 North Street</w:t>
            </w:r>
          </w:p>
        </w:tc>
        <w:tc>
          <w:tcPr>
            <w:tcW w:w="1890" w:type="dxa"/>
          </w:tcPr>
          <w:p w14:paraId="52D1BFE5"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Dining/ Registration / Meeting Space</w:t>
            </w:r>
          </w:p>
        </w:tc>
        <w:tc>
          <w:tcPr>
            <w:tcW w:w="990" w:type="dxa"/>
            <w:tcMar>
              <w:top w:w="15" w:type="dxa"/>
              <w:left w:w="15" w:type="dxa"/>
              <w:bottom w:w="15" w:type="dxa"/>
              <w:right w:w="15" w:type="dxa"/>
            </w:tcMar>
            <w:vAlign w:val="center"/>
          </w:tcPr>
          <w:p w14:paraId="53BBA435"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Class I</w:t>
            </w:r>
          </w:p>
        </w:tc>
        <w:tc>
          <w:tcPr>
            <w:tcW w:w="1440" w:type="dxa"/>
            <w:tcMar>
              <w:top w:w="15" w:type="dxa"/>
              <w:left w:w="15" w:type="dxa"/>
              <w:bottom w:w="15" w:type="dxa"/>
              <w:right w:w="15" w:type="dxa"/>
            </w:tcMar>
            <w:vAlign w:val="center"/>
          </w:tcPr>
          <w:p w14:paraId="6097744C"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100%</w:t>
            </w:r>
          </w:p>
        </w:tc>
        <w:tc>
          <w:tcPr>
            <w:tcW w:w="1080" w:type="dxa"/>
            <w:tcMar>
              <w:top w:w="15" w:type="dxa"/>
              <w:left w:w="15" w:type="dxa"/>
              <w:bottom w:w="15" w:type="dxa"/>
              <w:right w:w="15" w:type="dxa"/>
            </w:tcMar>
            <w:vAlign w:val="center"/>
          </w:tcPr>
          <w:p w14:paraId="2D5568CB"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Yes</w:t>
            </w:r>
          </w:p>
        </w:tc>
        <w:tc>
          <w:tcPr>
            <w:tcW w:w="1530" w:type="dxa"/>
            <w:tcMar>
              <w:top w:w="15" w:type="dxa"/>
              <w:left w:w="15" w:type="dxa"/>
              <w:bottom w:w="15" w:type="dxa"/>
              <w:right w:w="15" w:type="dxa"/>
            </w:tcMar>
            <w:vAlign w:val="center"/>
          </w:tcPr>
          <w:p w14:paraId="40A1FDC7"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0%</w:t>
            </w:r>
          </w:p>
        </w:tc>
        <w:tc>
          <w:tcPr>
            <w:tcW w:w="1530" w:type="dxa"/>
          </w:tcPr>
          <w:p w14:paraId="21918074"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Yes</w:t>
            </w:r>
          </w:p>
        </w:tc>
      </w:tr>
      <w:tr w:rsidR="00162D52" w:rsidRPr="0086625B" w14:paraId="44E87CD9" w14:textId="77777777" w:rsidTr="006D0161">
        <w:tc>
          <w:tcPr>
            <w:tcW w:w="1975" w:type="dxa"/>
            <w:tcMar>
              <w:top w:w="15" w:type="dxa"/>
              <w:left w:w="15" w:type="dxa"/>
              <w:bottom w:w="15" w:type="dxa"/>
              <w:right w:w="240" w:type="dxa"/>
            </w:tcMar>
            <w:vAlign w:val="center"/>
            <w:hideMark/>
          </w:tcPr>
          <w:p w14:paraId="36B094BF" w14:textId="77777777" w:rsidR="0086625B" w:rsidRPr="0086625B" w:rsidRDefault="0086625B" w:rsidP="0086625B">
            <w:pPr>
              <w:spacing w:after="0" w:line="240" w:lineRule="auto"/>
              <w:rPr>
                <w:rFonts w:eastAsia="Times New Roman" w:cstheme="minorHAnsi"/>
                <w:bCs/>
              </w:rPr>
            </w:pPr>
            <w:bookmarkStart w:id="14" w:name="_Hlk3200738"/>
            <w:proofErr w:type="gramStart"/>
            <w:r w:rsidRPr="0086625B">
              <w:rPr>
                <w:rFonts w:eastAsia="Times New Roman" w:cstheme="minorHAnsi"/>
                <w:bCs/>
              </w:rPr>
              <w:t>Lillie  -</w:t>
            </w:r>
            <w:proofErr w:type="gramEnd"/>
            <w:r w:rsidRPr="0086625B">
              <w:rPr>
                <w:rFonts w:eastAsia="Times New Roman" w:cstheme="minorHAnsi"/>
                <w:bCs/>
              </w:rPr>
              <w:t xml:space="preserve"> Crane Wing</w:t>
            </w:r>
          </w:p>
          <w:p w14:paraId="2F473D4D" w14:textId="77777777" w:rsidR="0086625B" w:rsidRPr="0086625B" w:rsidRDefault="0086625B" w:rsidP="0086625B">
            <w:pPr>
              <w:spacing w:after="0" w:line="240" w:lineRule="auto"/>
              <w:rPr>
                <w:rFonts w:eastAsia="Times New Roman" w:cstheme="minorHAnsi"/>
                <w:bCs/>
              </w:rPr>
            </w:pPr>
            <w:r w:rsidRPr="0086625B">
              <w:rPr>
                <w:rFonts w:eastAsia="Times New Roman" w:cstheme="minorHAnsi"/>
                <w:bCs/>
              </w:rPr>
              <w:t>7 MBL Street</w:t>
            </w:r>
          </w:p>
        </w:tc>
        <w:tc>
          <w:tcPr>
            <w:tcW w:w="1890" w:type="dxa"/>
          </w:tcPr>
          <w:p w14:paraId="5B078B9D"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Laboratory</w:t>
            </w:r>
          </w:p>
        </w:tc>
        <w:tc>
          <w:tcPr>
            <w:tcW w:w="990" w:type="dxa"/>
            <w:tcMar>
              <w:top w:w="15" w:type="dxa"/>
              <w:left w:w="15" w:type="dxa"/>
              <w:bottom w:w="15" w:type="dxa"/>
              <w:right w:w="15" w:type="dxa"/>
            </w:tcMar>
            <w:vAlign w:val="center"/>
            <w:hideMark/>
          </w:tcPr>
          <w:p w14:paraId="4B83DB4E"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Class I</w:t>
            </w:r>
          </w:p>
        </w:tc>
        <w:tc>
          <w:tcPr>
            <w:tcW w:w="1440" w:type="dxa"/>
            <w:tcMar>
              <w:top w:w="15" w:type="dxa"/>
              <w:left w:w="15" w:type="dxa"/>
              <w:bottom w:w="15" w:type="dxa"/>
              <w:right w:w="15" w:type="dxa"/>
            </w:tcMar>
            <w:vAlign w:val="center"/>
            <w:hideMark/>
          </w:tcPr>
          <w:p w14:paraId="1C810DF0"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100%</w:t>
            </w:r>
          </w:p>
        </w:tc>
        <w:tc>
          <w:tcPr>
            <w:tcW w:w="1080" w:type="dxa"/>
            <w:tcMar>
              <w:top w:w="15" w:type="dxa"/>
              <w:left w:w="15" w:type="dxa"/>
              <w:bottom w:w="15" w:type="dxa"/>
              <w:right w:w="15" w:type="dxa"/>
            </w:tcMar>
            <w:vAlign w:val="center"/>
            <w:hideMark/>
          </w:tcPr>
          <w:p w14:paraId="1E00786C"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Yes</w:t>
            </w:r>
          </w:p>
        </w:tc>
        <w:tc>
          <w:tcPr>
            <w:tcW w:w="1530" w:type="dxa"/>
            <w:tcMar>
              <w:top w:w="15" w:type="dxa"/>
              <w:left w:w="15" w:type="dxa"/>
              <w:bottom w:w="15" w:type="dxa"/>
              <w:right w:w="15" w:type="dxa"/>
            </w:tcMar>
            <w:vAlign w:val="center"/>
            <w:hideMark/>
          </w:tcPr>
          <w:p w14:paraId="13187E9C"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0%</w:t>
            </w:r>
          </w:p>
        </w:tc>
        <w:tc>
          <w:tcPr>
            <w:tcW w:w="1530" w:type="dxa"/>
          </w:tcPr>
          <w:p w14:paraId="2DBDE311"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No</w:t>
            </w:r>
          </w:p>
        </w:tc>
      </w:tr>
      <w:bookmarkEnd w:id="14"/>
      <w:tr w:rsidR="00162D52" w:rsidRPr="0086625B" w14:paraId="4D43405C" w14:textId="77777777" w:rsidTr="006D0161">
        <w:tc>
          <w:tcPr>
            <w:tcW w:w="1975" w:type="dxa"/>
            <w:tcMar>
              <w:top w:w="15" w:type="dxa"/>
              <w:left w:w="15" w:type="dxa"/>
              <w:bottom w:w="15" w:type="dxa"/>
              <w:right w:w="240" w:type="dxa"/>
            </w:tcMar>
            <w:vAlign w:val="center"/>
          </w:tcPr>
          <w:p w14:paraId="2D081BB3" w14:textId="77777777" w:rsidR="0086625B" w:rsidRPr="0086625B" w:rsidRDefault="0086625B" w:rsidP="0086625B">
            <w:pPr>
              <w:spacing w:after="0" w:line="240" w:lineRule="auto"/>
              <w:rPr>
                <w:rFonts w:eastAsia="Times New Roman" w:cstheme="minorHAnsi"/>
                <w:bCs/>
              </w:rPr>
            </w:pPr>
            <w:r w:rsidRPr="0086625B">
              <w:rPr>
                <w:rFonts w:eastAsia="Times New Roman" w:cstheme="minorHAnsi"/>
                <w:bCs/>
              </w:rPr>
              <w:t>Lillie</w:t>
            </w:r>
          </w:p>
          <w:p w14:paraId="2B1B7679" w14:textId="77777777" w:rsidR="0086625B" w:rsidRPr="0086625B" w:rsidRDefault="0086625B" w:rsidP="0086625B">
            <w:pPr>
              <w:spacing w:after="0" w:line="240" w:lineRule="auto"/>
              <w:rPr>
                <w:rFonts w:eastAsia="Times New Roman" w:cstheme="minorHAnsi"/>
                <w:bCs/>
              </w:rPr>
            </w:pPr>
            <w:r w:rsidRPr="0086625B">
              <w:rPr>
                <w:rFonts w:eastAsia="Times New Roman" w:cstheme="minorHAnsi"/>
                <w:bCs/>
              </w:rPr>
              <w:t>7 MBL Street</w:t>
            </w:r>
          </w:p>
        </w:tc>
        <w:tc>
          <w:tcPr>
            <w:tcW w:w="1890" w:type="dxa"/>
          </w:tcPr>
          <w:p w14:paraId="579CCEA1"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Laboratory / Library</w:t>
            </w:r>
          </w:p>
        </w:tc>
        <w:tc>
          <w:tcPr>
            <w:tcW w:w="990" w:type="dxa"/>
            <w:tcMar>
              <w:top w:w="15" w:type="dxa"/>
              <w:left w:w="15" w:type="dxa"/>
              <w:bottom w:w="15" w:type="dxa"/>
              <w:right w:w="15" w:type="dxa"/>
            </w:tcMar>
            <w:vAlign w:val="center"/>
          </w:tcPr>
          <w:p w14:paraId="35AFEC0D"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Class I</w:t>
            </w:r>
          </w:p>
        </w:tc>
        <w:tc>
          <w:tcPr>
            <w:tcW w:w="1440" w:type="dxa"/>
            <w:tcMar>
              <w:top w:w="15" w:type="dxa"/>
              <w:left w:w="15" w:type="dxa"/>
              <w:bottom w:w="15" w:type="dxa"/>
              <w:right w:w="15" w:type="dxa"/>
            </w:tcMar>
            <w:vAlign w:val="center"/>
          </w:tcPr>
          <w:p w14:paraId="38FF8856"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100%</w:t>
            </w:r>
          </w:p>
        </w:tc>
        <w:tc>
          <w:tcPr>
            <w:tcW w:w="1080" w:type="dxa"/>
            <w:tcMar>
              <w:top w:w="15" w:type="dxa"/>
              <w:left w:w="15" w:type="dxa"/>
              <w:bottom w:w="15" w:type="dxa"/>
              <w:right w:w="15" w:type="dxa"/>
            </w:tcMar>
            <w:vAlign w:val="center"/>
          </w:tcPr>
          <w:p w14:paraId="3E1E2E5F"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Yes</w:t>
            </w:r>
          </w:p>
        </w:tc>
        <w:tc>
          <w:tcPr>
            <w:tcW w:w="1530" w:type="dxa"/>
            <w:tcMar>
              <w:top w:w="15" w:type="dxa"/>
              <w:left w:w="15" w:type="dxa"/>
              <w:bottom w:w="15" w:type="dxa"/>
              <w:right w:w="15" w:type="dxa"/>
            </w:tcMar>
            <w:vAlign w:val="center"/>
          </w:tcPr>
          <w:p w14:paraId="26E5D844"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0%</w:t>
            </w:r>
          </w:p>
        </w:tc>
        <w:tc>
          <w:tcPr>
            <w:tcW w:w="1530" w:type="dxa"/>
          </w:tcPr>
          <w:p w14:paraId="5AA675CE"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No</w:t>
            </w:r>
          </w:p>
        </w:tc>
      </w:tr>
      <w:tr w:rsidR="00162D52" w:rsidRPr="0086625B" w14:paraId="1ADE1AA0" w14:textId="77777777" w:rsidTr="006D0161">
        <w:tc>
          <w:tcPr>
            <w:tcW w:w="1975" w:type="dxa"/>
            <w:tcMar>
              <w:top w:w="15" w:type="dxa"/>
              <w:left w:w="15" w:type="dxa"/>
              <w:bottom w:w="15" w:type="dxa"/>
              <w:right w:w="240" w:type="dxa"/>
            </w:tcMar>
            <w:vAlign w:val="center"/>
            <w:hideMark/>
          </w:tcPr>
          <w:p w14:paraId="52E45999" w14:textId="77777777" w:rsidR="0086625B" w:rsidRPr="0086625B" w:rsidRDefault="0086625B" w:rsidP="0086625B">
            <w:pPr>
              <w:spacing w:after="0" w:line="240" w:lineRule="auto"/>
              <w:rPr>
                <w:rFonts w:eastAsia="Times New Roman" w:cstheme="minorHAnsi"/>
                <w:bCs/>
              </w:rPr>
            </w:pPr>
            <w:r w:rsidRPr="0086625B">
              <w:rPr>
                <w:rFonts w:eastAsia="Times New Roman" w:cstheme="minorHAnsi"/>
                <w:bCs/>
              </w:rPr>
              <w:t>Loeb</w:t>
            </w:r>
          </w:p>
          <w:p w14:paraId="1D4E1DD9" w14:textId="77777777" w:rsidR="0086625B" w:rsidRPr="0086625B" w:rsidRDefault="0086625B" w:rsidP="0086625B">
            <w:pPr>
              <w:spacing w:after="0" w:line="240" w:lineRule="auto"/>
              <w:rPr>
                <w:rFonts w:eastAsia="Times New Roman" w:cstheme="minorHAnsi"/>
                <w:bCs/>
              </w:rPr>
            </w:pPr>
            <w:r w:rsidRPr="0086625B">
              <w:rPr>
                <w:rFonts w:eastAsia="Times New Roman" w:cstheme="minorHAnsi"/>
                <w:bCs/>
              </w:rPr>
              <w:t>18 MBL Street</w:t>
            </w:r>
          </w:p>
          <w:p w14:paraId="58DBCA73" w14:textId="77777777" w:rsidR="0086625B" w:rsidRPr="0086625B" w:rsidRDefault="0086625B" w:rsidP="0086625B">
            <w:pPr>
              <w:spacing w:after="0" w:line="240" w:lineRule="auto"/>
              <w:rPr>
                <w:rFonts w:eastAsia="Times New Roman" w:cstheme="minorHAnsi"/>
                <w:bCs/>
              </w:rPr>
            </w:pPr>
          </w:p>
        </w:tc>
        <w:tc>
          <w:tcPr>
            <w:tcW w:w="1890" w:type="dxa"/>
          </w:tcPr>
          <w:p w14:paraId="02F27599"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Laboratory - Teaching</w:t>
            </w:r>
          </w:p>
        </w:tc>
        <w:tc>
          <w:tcPr>
            <w:tcW w:w="990" w:type="dxa"/>
            <w:tcMar>
              <w:top w:w="15" w:type="dxa"/>
              <w:left w:w="15" w:type="dxa"/>
              <w:bottom w:w="15" w:type="dxa"/>
              <w:right w:w="15" w:type="dxa"/>
            </w:tcMar>
            <w:vAlign w:val="center"/>
            <w:hideMark/>
          </w:tcPr>
          <w:p w14:paraId="2A961D90"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Class I</w:t>
            </w:r>
          </w:p>
        </w:tc>
        <w:tc>
          <w:tcPr>
            <w:tcW w:w="1440" w:type="dxa"/>
            <w:tcMar>
              <w:top w:w="15" w:type="dxa"/>
              <w:left w:w="15" w:type="dxa"/>
              <w:bottom w:w="15" w:type="dxa"/>
              <w:right w:w="15" w:type="dxa"/>
            </w:tcMar>
            <w:vAlign w:val="center"/>
            <w:hideMark/>
          </w:tcPr>
          <w:p w14:paraId="5BF8F2E2"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100%</w:t>
            </w:r>
          </w:p>
        </w:tc>
        <w:tc>
          <w:tcPr>
            <w:tcW w:w="1080" w:type="dxa"/>
            <w:tcMar>
              <w:top w:w="15" w:type="dxa"/>
              <w:left w:w="15" w:type="dxa"/>
              <w:bottom w:w="15" w:type="dxa"/>
              <w:right w:w="15" w:type="dxa"/>
            </w:tcMar>
            <w:vAlign w:val="center"/>
            <w:hideMark/>
          </w:tcPr>
          <w:p w14:paraId="788AA336"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Yes</w:t>
            </w:r>
          </w:p>
        </w:tc>
        <w:tc>
          <w:tcPr>
            <w:tcW w:w="1530" w:type="dxa"/>
            <w:tcMar>
              <w:top w:w="15" w:type="dxa"/>
              <w:left w:w="15" w:type="dxa"/>
              <w:bottom w:w="15" w:type="dxa"/>
              <w:right w:w="15" w:type="dxa"/>
            </w:tcMar>
            <w:vAlign w:val="center"/>
            <w:hideMark/>
          </w:tcPr>
          <w:p w14:paraId="79A44A05"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100%</w:t>
            </w:r>
          </w:p>
        </w:tc>
        <w:tc>
          <w:tcPr>
            <w:tcW w:w="1530" w:type="dxa"/>
          </w:tcPr>
          <w:p w14:paraId="2EB8A850"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No</w:t>
            </w:r>
          </w:p>
        </w:tc>
      </w:tr>
      <w:tr w:rsidR="00162D52" w:rsidRPr="0086625B" w14:paraId="54AEED75" w14:textId="77777777" w:rsidTr="006D0161">
        <w:tc>
          <w:tcPr>
            <w:tcW w:w="1975" w:type="dxa"/>
            <w:tcMar>
              <w:top w:w="15" w:type="dxa"/>
              <w:left w:w="15" w:type="dxa"/>
              <w:bottom w:w="15" w:type="dxa"/>
              <w:right w:w="240" w:type="dxa"/>
            </w:tcMar>
            <w:vAlign w:val="center"/>
            <w:hideMark/>
          </w:tcPr>
          <w:p w14:paraId="7E42127C" w14:textId="77777777" w:rsidR="0086625B" w:rsidRPr="0086625B" w:rsidRDefault="0086625B" w:rsidP="0086625B">
            <w:pPr>
              <w:spacing w:after="0" w:line="240" w:lineRule="auto"/>
              <w:rPr>
                <w:rFonts w:eastAsia="Times New Roman" w:cstheme="minorHAnsi"/>
                <w:bCs/>
              </w:rPr>
            </w:pPr>
            <w:r w:rsidRPr="0086625B">
              <w:rPr>
                <w:rFonts w:eastAsia="Times New Roman" w:cstheme="minorHAnsi"/>
                <w:bCs/>
              </w:rPr>
              <w:t>Rowe</w:t>
            </w:r>
          </w:p>
          <w:p w14:paraId="47CC08C5" w14:textId="77777777" w:rsidR="0086625B" w:rsidRPr="0086625B" w:rsidRDefault="0086625B" w:rsidP="0086625B">
            <w:pPr>
              <w:spacing w:after="0" w:line="240" w:lineRule="auto"/>
              <w:rPr>
                <w:rFonts w:eastAsia="Times New Roman" w:cstheme="minorHAnsi"/>
                <w:bCs/>
              </w:rPr>
            </w:pPr>
            <w:r w:rsidRPr="0086625B">
              <w:rPr>
                <w:rFonts w:eastAsia="Times New Roman" w:cstheme="minorHAnsi"/>
                <w:bCs/>
              </w:rPr>
              <w:t>10 MBL Street</w:t>
            </w:r>
          </w:p>
        </w:tc>
        <w:tc>
          <w:tcPr>
            <w:tcW w:w="1890" w:type="dxa"/>
          </w:tcPr>
          <w:p w14:paraId="797952CB"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Laboratory</w:t>
            </w:r>
          </w:p>
        </w:tc>
        <w:tc>
          <w:tcPr>
            <w:tcW w:w="990" w:type="dxa"/>
            <w:tcMar>
              <w:top w:w="15" w:type="dxa"/>
              <w:left w:w="15" w:type="dxa"/>
              <w:bottom w:w="15" w:type="dxa"/>
              <w:right w:w="15" w:type="dxa"/>
            </w:tcMar>
            <w:vAlign w:val="center"/>
            <w:hideMark/>
          </w:tcPr>
          <w:p w14:paraId="3E6A1ECC"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Class I</w:t>
            </w:r>
          </w:p>
        </w:tc>
        <w:tc>
          <w:tcPr>
            <w:tcW w:w="1440" w:type="dxa"/>
            <w:tcMar>
              <w:top w:w="15" w:type="dxa"/>
              <w:left w:w="15" w:type="dxa"/>
              <w:bottom w:w="15" w:type="dxa"/>
              <w:right w:w="15" w:type="dxa"/>
            </w:tcMar>
            <w:vAlign w:val="center"/>
            <w:hideMark/>
          </w:tcPr>
          <w:p w14:paraId="082C4511"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100%</w:t>
            </w:r>
          </w:p>
        </w:tc>
        <w:tc>
          <w:tcPr>
            <w:tcW w:w="1080" w:type="dxa"/>
            <w:tcMar>
              <w:top w:w="15" w:type="dxa"/>
              <w:left w:w="15" w:type="dxa"/>
              <w:bottom w:w="15" w:type="dxa"/>
              <w:right w:w="15" w:type="dxa"/>
            </w:tcMar>
            <w:vAlign w:val="center"/>
            <w:hideMark/>
          </w:tcPr>
          <w:p w14:paraId="25623F32"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Yes</w:t>
            </w:r>
          </w:p>
        </w:tc>
        <w:tc>
          <w:tcPr>
            <w:tcW w:w="1530" w:type="dxa"/>
            <w:tcMar>
              <w:top w:w="15" w:type="dxa"/>
              <w:left w:w="15" w:type="dxa"/>
              <w:bottom w:w="15" w:type="dxa"/>
              <w:right w:w="15" w:type="dxa"/>
            </w:tcMar>
            <w:vAlign w:val="center"/>
            <w:hideMark/>
          </w:tcPr>
          <w:p w14:paraId="451F2679"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100%</w:t>
            </w:r>
          </w:p>
        </w:tc>
        <w:tc>
          <w:tcPr>
            <w:tcW w:w="1530" w:type="dxa"/>
          </w:tcPr>
          <w:p w14:paraId="5713CA78"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No</w:t>
            </w:r>
          </w:p>
        </w:tc>
      </w:tr>
      <w:tr w:rsidR="00162D52" w:rsidRPr="0086625B" w14:paraId="60B30EBA" w14:textId="77777777" w:rsidTr="006D0161">
        <w:tc>
          <w:tcPr>
            <w:tcW w:w="1975" w:type="dxa"/>
            <w:tcMar>
              <w:top w:w="15" w:type="dxa"/>
              <w:left w:w="15" w:type="dxa"/>
              <w:bottom w:w="15" w:type="dxa"/>
              <w:right w:w="240" w:type="dxa"/>
            </w:tcMar>
            <w:vAlign w:val="center"/>
            <w:hideMark/>
          </w:tcPr>
          <w:p w14:paraId="3C075310" w14:textId="77777777" w:rsidR="0086625B" w:rsidRPr="0086625B" w:rsidRDefault="0086625B" w:rsidP="0086625B">
            <w:pPr>
              <w:spacing w:after="0" w:line="240" w:lineRule="auto"/>
              <w:rPr>
                <w:rFonts w:eastAsia="Times New Roman" w:cstheme="minorHAnsi"/>
                <w:bCs/>
              </w:rPr>
            </w:pPr>
            <w:r w:rsidRPr="0086625B">
              <w:rPr>
                <w:rFonts w:eastAsia="Times New Roman" w:cstheme="minorHAnsi"/>
                <w:bCs/>
              </w:rPr>
              <w:t>Starr</w:t>
            </w:r>
          </w:p>
          <w:p w14:paraId="000A5E6A" w14:textId="77777777" w:rsidR="0086625B" w:rsidRPr="0086625B" w:rsidRDefault="0086625B" w:rsidP="0086625B">
            <w:pPr>
              <w:spacing w:after="0" w:line="240" w:lineRule="auto"/>
              <w:rPr>
                <w:rFonts w:eastAsia="Times New Roman" w:cstheme="minorHAnsi"/>
                <w:bCs/>
              </w:rPr>
            </w:pPr>
            <w:r w:rsidRPr="0086625B">
              <w:rPr>
                <w:rFonts w:eastAsia="Times New Roman" w:cstheme="minorHAnsi"/>
                <w:bCs/>
              </w:rPr>
              <w:t>11 Albatross Street</w:t>
            </w:r>
          </w:p>
        </w:tc>
        <w:tc>
          <w:tcPr>
            <w:tcW w:w="1890" w:type="dxa"/>
          </w:tcPr>
          <w:p w14:paraId="28D4B491"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Laboratory/ Offices</w:t>
            </w:r>
          </w:p>
        </w:tc>
        <w:tc>
          <w:tcPr>
            <w:tcW w:w="990" w:type="dxa"/>
            <w:tcMar>
              <w:top w:w="15" w:type="dxa"/>
              <w:left w:w="15" w:type="dxa"/>
              <w:bottom w:w="15" w:type="dxa"/>
              <w:right w:w="15" w:type="dxa"/>
            </w:tcMar>
            <w:vAlign w:val="center"/>
            <w:hideMark/>
          </w:tcPr>
          <w:p w14:paraId="031FF107"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Class I</w:t>
            </w:r>
          </w:p>
        </w:tc>
        <w:tc>
          <w:tcPr>
            <w:tcW w:w="1440" w:type="dxa"/>
            <w:tcMar>
              <w:top w:w="15" w:type="dxa"/>
              <w:left w:w="15" w:type="dxa"/>
              <w:bottom w:w="15" w:type="dxa"/>
              <w:right w:w="15" w:type="dxa"/>
            </w:tcMar>
            <w:vAlign w:val="center"/>
            <w:hideMark/>
          </w:tcPr>
          <w:p w14:paraId="7B6E4C31"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100%</w:t>
            </w:r>
          </w:p>
        </w:tc>
        <w:tc>
          <w:tcPr>
            <w:tcW w:w="1080" w:type="dxa"/>
            <w:tcMar>
              <w:top w:w="15" w:type="dxa"/>
              <w:left w:w="15" w:type="dxa"/>
              <w:bottom w:w="15" w:type="dxa"/>
              <w:right w:w="15" w:type="dxa"/>
            </w:tcMar>
            <w:vAlign w:val="center"/>
            <w:hideMark/>
          </w:tcPr>
          <w:p w14:paraId="516DEBEA"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Yes</w:t>
            </w:r>
          </w:p>
        </w:tc>
        <w:tc>
          <w:tcPr>
            <w:tcW w:w="1530" w:type="dxa"/>
            <w:tcMar>
              <w:top w:w="15" w:type="dxa"/>
              <w:left w:w="15" w:type="dxa"/>
              <w:bottom w:w="15" w:type="dxa"/>
              <w:right w:w="15" w:type="dxa"/>
            </w:tcMar>
            <w:vAlign w:val="center"/>
            <w:hideMark/>
          </w:tcPr>
          <w:p w14:paraId="01004102"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100%</w:t>
            </w:r>
          </w:p>
        </w:tc>
        <w:tc>
          <w:tcPr>
            <w:tcW w:w="1530" w:type="dxa"/>
          </w:tcPr>
          <w:p w14:paraId="01CAAAC5"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No</w:t>
            </w:r>
          </w:p>
        </w:tc>
      </w:tr>
      <w:tr w:rsidR="00162D52" w:rsidRPr="0086625B" w14:paraId="2CBCADB4" w14:textId="77777777" w:rsidTr="006D0161">
        <w:tc>
          <w:tcPr>
            <w:tcW w:w="1975" w:type="dxa"/>
            <w:tcMar>
              <w:top w:w="15" w:type="dxa"/>
              <w:left w:w="15" w:type="dxa"/>
              <w:bottom w:w="15" w:type="dxa"/>
              <w:right w:w="240" w:type="dxa"/>
            </w:tcMar>
          </w:tcPr>
          <w:p w14:paraId="198E486A" w14:textId="77777777" w:rsidR="0086625B" w:rsidRPr="0086625B" w:rsidRDefault="0086625B" w:rsidP="0086625B">
            <w:pPr>
              <w:tabs>
                <w:tab w:val="left" w:pos="1094"/>
              </w:tabs>
              <w:spacing w:after="0"/>
              <w:rPr>
                <w:rFonts w:cstheme="minorHAnsi"/>
                <w:szCs w:val="12"/>
              </w:rPr>
            </w:pPr>
            <w:r w:rsidRPr="0086625B">
              <w:rPr>
                <w:rFonts w:cstheme="minorHAnsi"/>
                <w:szCs w:val="12"/>
              </w:rPr>
              <w:t xml:space="preserve">Homestead </w:t>
            </w:r>
          </w:p>
          <w:p w14:paraId="027CC781" w14:textId="77777777" w:rsidR="0086625B" w:rsidRPr="0086625B" w:rsidRDefault="0086625B" w:rsidP="0086625B">
            <w:pPr>
              <w:tabs>
                <w:tab w:val="left" w:pos="1094"/>
              </w:tabs>
              <w:spacing w:after="0"/>
              <w:rPr>
                <w:rFonts w:cstheme="minorHAnsi"/>
                <w:szCs w:val="12"/>
              </w:rPr>
            </w:pPr>
            <w:r w:rsidRPr="0086625B">
              <w:rPr>
                <w:rFonts w:cstheme="minorHAnsi"/>
                <w:szCs w:val="12"/>
              </w:rPr>
              <w:t>167 Water Street</w:t>
            </w:r>
          </w:p>
        </w:tc>
        <w:tc>
          <w:tcPr>
            <w:tcW w:w="1890" w:type="dxa"/>
          </w:tcPr>
          <w:p w14:paraId="07FE4DCC"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Offices/ Administrative</w:t>
            </w:r>
          </w:p>
        </w:tc>
        <w:tc>
          <w:tcPr>
            <w:tcW w:w="990" w:type="dxa"/>
            <w:tcMar>
              <w:top w:w="15" w:type="dxa"/>
              <w:left w:w="15" w:type="dxa"/>
              <w:bottom w:w="15" w:type="dxa"/>
              <w:right w:w="15" w:type="dxa"/>
            </w:tcMar>
            <w:vAlign w:val="center"/>
          </w:tcPr>
          <w:p w14:paraId="41FB4BDA"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Class I</w:t>
            </w:r>
          </w:p>
        </w:tc>
        <w:tc>
          <w:tcPr>
            <w:tcW w:w="1440" w:type="dxa"/>
            <w:tcMar>
              <w:top w:w="15" w:type="dxa"/>
              <w:left w:w="15" w:type="dxa"/>
              <w:bottom w:w="15" w:type="dxa"/>
              <w:right w:w="15" w:type="dxa"/>
            </w:tcMar>
            <w:vAlign w:val="center"/>
          </w:tcPr>
          <w:p w14:paraId="6099B244"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100%</w:t>
            </w:r>
          </w:p>
        </w:tc>
        <w:tc>
          <w:tcPr>
            <w:tcW w:w="1080" w:type="dxa"/>
            <w:tcMar>
              <w:top w:w="15" w:type="dxa"/>
              <w:left w:w="15" w:type="dxa"/>
              <w:bottom w:w="15" w:type="dxa"/>
              <w:right w:w="15" w:type="dxa"/>
            </w:tcMar>
            <w:vAlign w:val="center"/>
          </w:tcPr>
          <w:p w14:paraId="0358C195"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Yes</w:t>
            </w:r>
          </w:p>
        </w:tc>
        <w:tc>
          <w:tcPr>
            <w:tcW w:w="1530" w:type="dxa"/>
            <w:tcMar>
              <w:top w:w="15" w:type="dxa"/>
              <w:left w:w="15" w:type="dxa"/>
              <w:bottom w:w="15" w:type="dxa"/>
              <w:right w:w="15" w:type="dxa"/>
            </w:tcMar>
            <w:vAlign w:val="center"/>
          </w:tcPr>
          <w:p w14:paraId="7F0733A9"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0%</w:t>
            </w:r>
          </w:p>
        </w:tc>
        <w:tc>
          <w:tcPr>
            <w:tcW w:w="1530" w:type="dxa"/>
            <w:shd w:val="clear" w:color="auto" w:fill="auto"/>
          </w:tcPr>
          <w:p w14:paraId="5255E5FC"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No</w:t>
            </w:r>
          </w:p>
        </w:tc>
      </w:tr>
      <w:tr w:rsidR="00162D52" w:rsidRPr="0086625B" w14:paraId="71F237AF" w14:textId="77777777" w:rsidTr="006D0161">
        <w:tc>
          <w:tcPr>
            <w:tcW w:w="1975" w:type="dxa"/>
            <w:tcMar>
              <w:top w:w="15" w:type="dxa"/>
              <w:left w:w="15" w:type="dxa"/>
              <w:bottom w:w="15" w:type="dxa"/>
              <w:right w:w="240" w:type="dxa"/>
            </w:tcMar>
          </w:tcPr>
          <w:p w14:paraId="6C98E340" w14:textId="77777777" w:rsidR="0086625B" w:rsidRPr="0086625B" w:rsidRDefault="0086625B" w:rsidP="0086625B">
            <w:pPr>
              <w:tabs>
                <w:tab w:val="left" w:pos="1094"/>
              </w:tabs>
              <w:spacing w:after="0"/>
              <w:rPr>
                <w:rFonts w:cstheme="minorHAnsi"/>
                <w:szCs w:val="12"/>
              </w:rPr>
            </w:pPr>
            <w:r w:rsidRPr="0086625B">
              <w:rPr>
                <w:rFonts w:cstheme="minorHAnsi"/>
                <w:szCs w:val="12"/>
              </w:rPr>
              <w:t xml:space="preserve">MBL Club </w:t>
            </w:r>
          </w:p>
          <w:p w14:paraId="4053114D" w14:textId="77777777" w:rsidR="0086625B" w:rsidRPr="0086625B" w:rsidRDefault="0086625B" w:rsidP="0086625B">
            <w:pPr>
              <w:tabs>
                <w:tab w:val="left" w:pos="1094"/>
              </w:tabs>
              <w:spacing w:after="0"/>
              <w:rPr>
                <w:rFonts w:cstheme="minorHAnsi"/>
                <w:szCs w:val="12"/>
              </w:rPr>
            </w:pPr>
            <w:r w:rsidRPr="0086625B">
              <w:rPr>
                <w:rFonts w:cstheme="minorHAnsi"/>
                <w:szCs w:val="12"/>
              </w:rPr>
              <w:t>100 Water Street</w:t>
            </w:r>
          </w:p>
        </w:tc>
        <w:tc>
          <w:tcPr>
            <w:tcW w:w="1890" w:type="dxa"/>
          </w:tcPr>
          <w:p w14:paraId="4DCB84F9" w14:textId="2063CE39"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Retail / Meeting</w:t>
            </w:r>
            <w:r w:rsidR="00272C1C">
              <w:rPr>
                <w:rFonts w:eastAsia="Times New Roman" w:cstheme="minorHAnsi"/>
                <w:sz w:val="24"/>
                <w:szCs w:val="24"/>
              </w:rPr>
              <w:t>s</w:t>
            </w:r>
            <w:r w:rsidRPr="0086625B">
              <w:rPr>
                <w:rFonts w:eastAsia="Times New Roman" w:cstheme="minorHAnsi"/>
                <w:sz w:val="24"/>
                <w:szCs w:val="24"/>
              </w:rPr>
              <w:t xml:space="preserve"> /Children </w:t>
            </w:r>
            <w:r w:rsidR="00272C1C">
              <w:rPr>
                <w:rFonts w:eastAsia="Times New Roman" w:cstheme="minorHAnsi"/>
                <w:sz w:val="24"/>
                <w:szCs w:val="24"/>
              </w:rPr>
              <w:t>C</w:t>
            </w:r>
            <w:r w:rsidRPr="0086625B">
              <w:rPr>
                <w:rFonts w:eastAsia="Times New Roman" w:cstheme="minorHAnsi"/>
                <w:sz w:val="24"/>
                <w:szCs w:val="24"/>
              </w:rPr>
              <w:t>amp</w:t>
            </w:r>
          </w:p>
        </w:tc>
        <w:tc>
          <w:tcPr>
            <w:tcW w:w="990" w:type="dxa"/>
            <w:tcMar>
              <w:top w:w="15" w:type="dxa"/>
              <w:left w:w="15" w:type="dxa"/>
              <w:bottom w:w="15" w:type="dxa"/>
              <w:right w:w="15" w:type="dxa"/>
            </w:tcMar>
            <w:vAlign w:val="center"/>
          </w:tcPr>
          <w:p w14:paraId="13B921AC"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Class I</w:t>
            </w:r>
          </w:p>
        </w:tc>
        <w:tc>
          <w:tcPr>
            <w:tcW w:w="1440" w:type="dxa"/>
            <w:tcMar>
              <w:top w:w="15" w:type="dxa"/>
              <w:left w:w="15" w:type="dxa"/>
              <w:bottom w:w="15" w:type="dxa"/>
              <w:right w:w="15" w:type="dxa"/>
            </w:tcMar>
            <w:vAlign w:val="center"/>
          </w:tcPr>
          <w:p w14:paraId="404D7576"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100%</w:t>
            </w:r>
          </w:p>
        </w:tc>
        <w:tc>
          <w:tcPr>
            <w:tcW w:w="1080" w:type="dxa"/>
            <w:tcMar>
              <w:top w:w="15" w:type="dxa"/>
              <w:left w:w="15" w:type="dxa"/>
              <w:bottom w:w="15" w:type="dxa"/>
              <w:right w:w="15" w:type="dxa"/>
            </w:tcMar>
            <w:vAlign w:val="center"/>
          </w:tcPr>
          <w:p w14:paraId="76A00F9F"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Yes</w:t>
            </w:r>
          </w:p>
        </w:tc>
        <w:tc>
          <w:tcPr>
            <w:tcW w:w="1530" w:type="dxa"/>
            <w:tcMar>
              <w:top w:w="15" w:type="dxa"/>
              <w:left w:w="15" w:type="dxa"/>
              <w:bottom w:w="15" w:type="dxa"/>
              <w:right w:w="15" w:type="dxa"/>
            </w:tcMar>
            <w:vAlign w:val="center"/>
          </w:tcPr>
          <w:p w14:paraId="75844C35"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0%</w:t>
            </w:r>
          </w:p>
        </w:tc>
        <w:tc>
          <w:tcPr>
            <w:tcW w:w="1530" w:type="dxa"/>
          </w:tcPr>
          <w:p w14:paraId="6F6C7A6C"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No</w:t>
            </w:r>
          </w:p>
        </w:tc>
      </w:tr>
      <w:tr w:rsidR="00162D52" w:rsidRPr="0086625B" w14:paraId="477B0ED3" w14:textId="77777777" w:rsidTr="006D0161">
        <w:tc>
          <w:tcPr>
            <w:tcW w:w="1975" w:type="dxa"/>
            <w:tcMar>
              <w:top w:w="15" w:type="dxa"/>
              <w:left w:w="15" w:type="dxa"/>
              <w:bottom w:w="15" w:type="dxa"/>
              <w:right w:w="240" w:type="dxa"/>
            </w:tcMar>
          </w:tcPr>
          <w:p w14:paraId="72F6B9B3" w14:textId="77777777" w:rsidR="0086625B" w:rsidRPr="0086625B" w:rsidRDefault="0086625B" w:rsidP="0086625B">
            <w:pPr>
              <w:tabs>
                <w:tab w:val="left" w:pos="1094"/>
              </w:tabs>
              <w:spacing w:after="0"/>
              <w:rPr>
                <w:rFonts w:cstheme="minorHAnsi"/>
                <w:szCs w:val="12"/>
              </w:rPr>
            </w:pPr>
            <w:r w:rsidRPr="0086625B">
              <w:rPr>
                <w:rFonts w:cstheme="minorHAnsi"/>
                <w:szCs w:val="12"/>
              </w:rPr>
              <w:t>Environmental Science Laboratory</w:t>
            </w:r>
          </w:p>
          <w:p w14:paraId="7E3F0049" w14:textId="77777777" w:rsidR="0086625B" w:rsidRPr="0086625B" w:rsidRDefault="0086625B" w:rsidP="0086625B">
            <w:pPr>
              <w:tabs>
                <w:tab w:val="left" w:pos="1094"/>
              </w:tabs>
              <w:spacing w:after="0"/>
              <w:rPr>
                <w:rFonts w:cstheme="minorHAnsi"/>
                <w:szCs w:val="12"/>
              </w:rPr>
            </w:pPr>
            <w:r w:rsidRPr="0086625B">
              <w:rPr>
                <w:rFonts w:cstheme="minorHAnsi"/>
                <w:szCs w:val="12"/>
              </w:rPr>
              <w:t>175 Water Street</w:t>
            </w:r>
          </w:p>
        </w:tc>
        <w:tc>
          <w:tcPr>
            <w:tcW w:w="1890" w:type="dxa"/>
          </w:tcPr>
          <w:p w14:paraId="51FADEE3"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Laboratory</w:t>
            </w:r>
          </w:p>
        </w:tc>
        <w:tc>
          <w:tcPr>
            <w:tcW w:w="990" w:type="dxa"/>
            <w:tcMar>
              <w:top w:w="15" w:type="dxa"/>
              <w:left w:w="15" w:type="dxa"/>
              <w:bottom w:w="15" w:type="dxa"/>
              <w:right w:w="15" w:type="dxa"/>
            </w:tcMar>
            <w:vAlign w:val="center"/>
          </w:tcPr>
          <w:p w14:paraId="204599BC"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Class I</w:t>
            </w:r>
          </w:p>
        </w:tc>
        <w:tc>
          <w:tcPr>
            <w:tcW w:w="1440" w:type="dxa"/>
            <w:tcMar>
              <w:top w:w="15" w:type="dxa"/>
              <w:left w:w="15" w:type="dxa"/>
              <w:bottom w:w="15" w:type="dxa"/>
              <w:right w:w="15" w:type="dxa"/>
            </w:tcMar>
            <w:vAlign w:val="center"/>
          </w:tcPr>
          <w:p w14:paraId="29279106"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100%</w:t>
            </w:r>
          </w:p>
        </w:tc>
        <w:tc>
          <w:tcPr>
            <w:tcW w:w="1080" w:type="dxa"/>
            <w:tcMar>
              <w:top w:w="15" w:type="dxa"/>
              <w:left w:w="15" w:type="dxa"/>
              <w:bottom w:w="15" w:type="dxa"/>
              <w:right w:w="15" w:type="dxa"/>
            </w:tcMar>
            <w:vAlign w:val="center"/>
          </w:tcPr>
          <w:p w14:paraId="6DF350D8"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Yes</w:t>
            </w:r>
          </w:p>
        </w:tc>
        <w:tc>
          <w:tcPr>
            <w:tcW w:w="1530" w:type="dxa"/>
            <w:tcMar>
              <w:top w:w="15" w:type="dxa"/>
              <w:left w:w="15" w:type="dxa"/>
              <w:bottom w:w="15" w:type="dxa"/>
              <w:right w:w="15" w:type="dxa"/>
            </w:tcMar>
            <w:vAlign w:val="center"/>
          </w:tcPr>
          <w:p w14:paraId="2A715B1E"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0%</w:t>
            </w:r>
          </w:p>
        </w:tc>
        <w:tc>
          <w:tcPr>
            <w:tcW w:w="1530" w:type="dxa"/>
          </w:tcPr>
          <w:p w14:paraId="59C1500F"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No</w:t>
            </w:r>
          </w:p>
        </w:tc>
      </w:tr>
      <w:tr w:rsidR="00162D52" w:rsidRPr="0086625B" w14:paraId="5DC9B99D" w14:textId="77777777" w:rsidTr="006D0161">
        <w:tc>
          <w:tcPr>
            <w:tcW w:w="1975" w:type="dxa"/>
            <w:tcMar>
              <w:top w:w="15" w:type="dxa"/>
              <w:left w:w="15" w:type="dxa"/>
              <w:bottom w:w="15" w:type="dxa"/>
              <w:right w:w="240" w:type="dxa"/>
            </w:tcMar>
          </w:tcPr>
          <w:p w14:paraId="105DD3D2" w14:textId="77777777" w:rsidR="0086625B" w:rsidRPr="0086625B" w:rsidRDefault="0086625B" w:rsidP="0086625B">
            <w:pPr>
              <w:tabs>
                <w:tab w:val="left" w:pos="1094"/>
              </w:tabs>
              <w:spacing w:after="0"/>
              <w:rPr>
                <w:rFonts w:cstheme="minorHAnsi"/>
                <w:szCs w:val="12"/>
              </w:rPr>
            </w:pPr>
            <w:r w:rsidRPr="0086625B">
              <w:rPr>
                <w:rFonts w:cstheme="minorHAnsi"/>
                <w:szCs w:val="12"/>
              </w:rPr>
              <w:t xml:space="preserve">Candle House </w:t>
            </w:r>
          </w:p>
          <w:p w14:paraId="7A93EA37" w14:textId="77777777" w:rsidR="0086625B" w:rsidRPr="0086625B" w:rsidRDefault="0086625B" w:rsidP="0086625B">
            <w:pPr>
              <w:tabs>
                <w:tab w:val="left" w:pos="1094"/>
              </w:tabs>
              <w:spacing w:after="0"/>
              <w:rPr>
                <w:rFonts w:cstheme="minorHAnsi"/>
                <w:szCs w:val="12"/>
              </w:rPr>
            </w:pPr>
            <w:r w:rsidRPr="0086625B">
              <w:rPr>
                <w:rFonts w:cstheme="minorHAnsi"/>
                <w:szCs w:val="12"/>
              </w:rPr>
              <w:t>127 Water Street</w:t>
            </w:r>
          </w:p>
        </w:tc>
        <w:tc>
          <w:tcPr>
            <w:tcW w:w="1890" w:type="dxa"/>
          </w:tcPr>
          <w:p w14:paraId="178D3266"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Office /Administrative/ Classroom</w:t>
            </w:r>
          </w:p>
        </w:tc>
        <w:tc>
          <w:tcPr>
            <w:tcW w:w="990" w:type="dxa"/>
            <w:tcMar>
              <w:top w:w="15" w:type="dxa"/>
              <w:left w:w="15" w:type="dxa"/>
              <w:bottom w:w="15" w:type="dxa"/>
              <w:right w:w="15" w:type="dxa"/>
            </w:tcMar>
            <w:vAlign w:val="center"/>
          </w:tcPr>
          <w:p w14:paraId="1ED3349F"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Class I</w:t>
            </w:r>
          </w:p>
        </w:tc>
        <w:tc>
          <w:tcPr>
            <w:tcW w:w="1440" w:type="dxa"/>
            <w:tcMar>
              <w:top w:w="15" w:type="dxa"/>
              <w:left w:w="15" w:type="dxa"/>
              <w:bottom w:w="15" w:type="dxa"/>
              <w:right w:w="15" w:type="dxa"/>
            </w:tcMar>
            <w:vAlign w:val="center"/>
          </w:tcPr>
          <w:p w14:paraId="279668C4"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100%</w:t>
            </w:r>
          </w:p>
        </w:tc>
        <w:tc>
          <w:tcPr>
            <w:tcW w:w="1080" w:type="dxa"/>
            <w:tcMar>
              <w:top w:w="15" w:type="dxa"/>
              <w:left w:w="15" w:type="dxa"/>
              <w:bottom w:w="15" w:type="dxa"/>
              <w:right w:w="15" w:type="dxa"/>
            </w:tcMar>
            <w:vAlign w:val="center"/>
          </w:tcPr>
          <w:p w14:paraId="503DF919"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Yes</w:t>
            </w:r>
          </w:p>
        </w:tc>
        <w:tc>
          <w:tcPr>
            <w:tcW w:w="1530" w:type="dxa"/>
            <w:tcMar>
              <w:top w:w="15" w:type="dxa"/>
              <w:left w:w="15" w:type="dxa"/>
              <w:bottom w:w="15" w:type="dxa"/>
              <w:right w:w="15" w:type="dxa"/>
            </w:tcMar>
            <w:vAlign w:val="center"/>
          </w:tcPr>
          <w:p w14:paraId="748A2260"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0%</w:t>
            </w:r>
          </w:p>
        </w:tc>
        <w:tc>
          <w:tcPr>
            <w:tcW w:w="1530" w:type="dxa"/>
          </w:tcPr>
          <w:p w14:paraId="7255A519"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No</w:t>
            </w:r>
          </w:p>
        </w:tc>
      </w:tr>
      <w:tr w:rsidR="00162D52" w:rsidRPr="0086625B" w14:paraId="67EB83A1" w14:textId="77777777" w:rsidTr="006D0161">
        <w:tc>
          <w:tcPr>
            <w:tcW w:w="1975" w:type="dxa"/>
            <w:tcMar>
              <w:top w:w="15" w:type="dxa"/>
              <w:left w:w="15" w:type="dxa"/>
              <w:bottom w:w="15" w:type="dxa"/>
              <w:right w:w="240" w:type="dxa"/>
            </w:tcMar>
          </w:tcPr>
          <w:p w14:paraId="05A84884" w14:textId="77777777" w:rsidR="0086625B" w:rsidRPr="0086625B" w:rsidRDefault="0086625B" w:rsidP="0086625B">
            <w:pPr>
              <w:tabs>
                <w:tab w:val="left" w:pos="1094"/>
              </w:tabs>
              <w:spacing w:after="0"/>
              <w:rPr>
                <w:rFonts w:cstheme="minorHAnsi"/>
                <w:szCs w:val="12"/>
              </w:rPr>
            </w:pPr>
            <w:r w:rsidRPr="0086625B">
              <w:rPr>
                <w:rFonts w:cstheme="minorHAnsi"/>
                <w:szCs w:val="12"/>
              </w:rPr>
              <w:t xml:space="preserve">Broderick House </w:t>
            </w:r>
          </w:p>
          <w:p w14:paraId="23F295DE" w14:textId="77777777" w:rsidR="0086625B" w:rsidRPr="0086625B" w:rsidRDefault="0086625B" w:rsidP="0086625B">
            <w:pPr>
              <w:tabs>
                <w:tab w:val="left" w:pos="1094"/>
              </w:tabs>
              <w:spacing w:after="0"/>
              <w:rPr>
                <w:rFonts w:cstheme="minorHAnsi"/>
                <w:szCs w:val="12"/>
              </w:rPr>
            </w:pPr>
            <w:r w:rsidRPr="0086625B">
              <w:rPr>
                <w:rFonts w:cstheme="minorHAnsi"/>
                <w:szCs w:val="12"/>
              </w:rPr>
              <w:t>17 North Street</w:t>
            </w:r>
          </w:p>
        </w:tc>
        <w:tc>
          <w:tcPr>
            <w:tcW w:w="1890" w:type="dxa"/>
          </w:tcPr>
          <w:p w14:paraId="2C6C3C0B"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Offices/ Administrative</w:t>
            </w:r>
          </w:p>
        </w:tc>
        <w:tc>
          <w:tcPr>
            <w:tcW w:w="990" w:type="dxa"/>
            <w:tcMar>
              <w:top w:w="15" w:type="dxa"/>
              <w:left w:w="15" w:type="dxa"/>
              <w:bottom w:w="15" w:type="dxa"/>
              <w:right w:w="15" w:type="dxa"/>
            </w:tcMar>
            <w:vAlign w:val="center"/>
          </w:tcPr>
          <w:p w14:paraId="4F483608"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Class I</w:t>
            </w:r>
          </w:p>
        </w:tc>
        <w:tc>
          <w:tcPr>
            <w:tcW w:w="1440" w:type="dxa"/>
            <w:tcMar>
              <w:top w:w="15" w:type="dxa"/>
              <w:left w:w="15" w:type="dxa"/>
              <w:bottom w:w="15" w:type="dxa"/>
              <w:right w:w="15" w:type="dxa"/>
            </w:tcMar>
            <w:vAlign w:val="center"/>
          </w:tcPr>
          <w:p w14:paraId="204DA80D"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100%</w:t>
            </w:r>
          </w:p>
        </w:tc>
        <w:tc>
          <w:tcPr>
            <w:tcW w:w="1080" w:type="dxa"/>
            <w:tcMar>
              <w:top w:w="15" w:type="dxa"/>
              <w:left w:w="15" w:type="dxa"/>
              <w:bottom w:w="15" w:type="dxa"/>
              <w:right w:w="15" w:type="dxa"/>
            </w:tcMar>
            <w:vAlign w:val="center"/>
          </w:tcPr>
          <w:p w14:paraId="5E34B7B6"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Yes</w:t>
            </w:r>
          </w:p>
        </w:tc>
        <w:tc>
          <w:tcPr>
            <w:tcW w:w="1530" w:type="dxa"/>
            <w:tcMar>
              <w:top w:w="15" w:type="dxa"/>
              <w:left w:w="15" w:type="dxa"/>
              <w:bottom w:w="15" w:type="dxa"/>
              <w:right w:w="15" w:type="dxa"/>
            </w:tcMar>
            <w:vAlign w:val="center"/>
          </w:tcPr>
          <w:p w14:paraId="2778BBC7"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0%</w:t>
            </w:r>
          </w:p>
        </w:tc>
        <w:tc>
          <w:tcPr>
            <w:tcW w:w="1530" w:type="dxa"/>
          </w:tcPr>
          <w:p w14:paraId="5DC88208"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No</w:t>
            </w:r>
          </w:p>
        </w:tc>
      </w:tr>
      <w:tr w:rsidR="00162D52" w:rsidRPr="0086625B" w14:paraId="76E9C01F" w14:textId="77777777" w:rsidTr="006D0161">
        <w:tc>
          <w:tcPr>
            <w:tcW w:w="1975" w:type="dxa"/>
            <w:tcMar>
              <w:top w:w="15" w:type="dxa"/>
              <w:left w:w="15" w:type="dxa"/>
              <w:bottom w:w="15" w:type="dxa"/>
              <w:right w:w="240" w:type="dxa"/>
            </w:tcMar>
          </w:tcPr>
          <w:p w14:paraId="2D17E333" w14:textId="77777777" w:rsidR="0086625B" w:rsidRPr="0086625B" w:rsidRDefault="0086625B" w:rsidP="0086625B">
            <w:pPr>
              <w:tabs>
                <w:tab w:val="left" w:pos="1094"/>
              </w:tabs>
              <w:spacing w:after="0"/>
              <w:rPr>
                <w:rFonts w:cstheme="minorHAnsi"/>
                <w:szCs w:val="12"/>
              </w:rPr>
            </w:pPr>
            <w:r w:rsidRPr="0086625B">
              <w:rPr>
                <w:rFonts w:cstheme="minorHAnsi"/>
                <w:szCs w:val="12"/>
              </w:rPr>
              <w:t>15 North Street</w:t>
            </w:r>
          </w:p>
        </w:tc>
        <w:tc>
          <w:tcPr>
            <w:tcW w:w="1890" w:type="dxa"/>
          </w:tcPr>
          <w:p w14:paraId="0873DF7E"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Laboratory/ Shop Trades</w:t>
            </w:r>
          </w:p>
        </w:tc>
        <w:tc>
          <w:tcPr>
            <w:tcW w:w="990" w:type="dxa"/>
            <w:tcMar>
              <w:top w:w="15" w:type="dxa"/>
              <w:left w:w="15" w:type="dxa"/>
              <w:bottom w:w="15" w:type="dxa"/>
              <w:right w:w="15" w:type="dxa"/>
            </w:tcMar>
            <w:vAlign w:val="center"/>
          </w:tcPr>
          <w:p w14:paraId="60518E95"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Class I</w:t>
            </w:r>
          </w:p>
        </w:tc>
        <w:tc>
          <w:tcPr>
            <w:tcW w:w="1440" w:type="dxa"/>
            <w:tcMar>
              <w:top w:w="15" w:type="dxa"/>
              <w:left w:w="15" w:type="dxa"/>
              <w:bottom w:w="15" w:type="dxa"/>
              <w:right w:w="15" w:type="dxa"/>
            </w:tcMar>
            <w:vAlign w:val="center"/>
          </w:tcPr>
          <w:p w14:paraId="33D7D19B"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100%</w:t>
            </w:r>
          </w:p>
        </w:tc>
        <w:tc>
          <w:tcPr>
            <w:tcW w:w="1080" w:type="dxa"/>
            <w:tcMar>
              <w:top w:w="15" w:type="dxa"/>
              <w:left w:w="15" w:type="dxa"/>
              <w:bottom w:w="15" w:type="dxa"/>
              <w:right w:w="15" w:type="dxa"/>
            </w:tcMar>
            <w:vAlign w:val="center"/>
          </w:tcPr>
          <w:p w14:paraId="7990FB3A"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Yes</w:t>
            </w:r>
          </w:p>
        </w:tc>
        <w:tc>
          <w:tcPr>
            <w:tcW w:w="1530" w:type="dxa"/>
            <w:tcMar>
              <w:top w:w="15" w:type="dxa"/>
              <w:left w:w="15" w:type="dxa"/>
              <w:bottom w:w="15" w:type="dxa"/>
              <w:right w:w="15" w:type="dxa"/>
            </w:tcMar>
            <w:vAlign w:val="center"/>
          </w:tcPr>
          <w:p w14:paraId="4A02CAB1"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0%</w:t>
            </w:r>
          </w:p>
        </w:tc>
        <w:tc>
          <w:tcPr>
            <w:tcW w:w="1530" w:type="dxa"/>
          </w:tcPr>
          <w:p w14:paraId="6826D46C"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No</w:t>
            </w:r>
          </w:p>
        </w:tc>
      </w:tr>
      <w:tr w:rsidR="00162D52" w:rsidRPr="0086625B" w14:paraId="6D4B2F1A" w14:textId="77777777" w:rsidTr="006D0161">
        <w:tc>
          <w:tcPr>
            <w:tcW w:w="1975" w:type="dxa"/>
            <w:tcMar>
              <w:top w:w="15" w:type="dxa"/>
              <w:left w:w="15" w:type="dxa"/>
              <w:bottom w:w="15" w:type="dxa"/>
              <w:right w:w="240" w:type="dxa"/>
            </w:tcMar>
          </w:tcPr>
          <w:p w14:paraId="61907C76" w14:textId="77777777" w:rsidR="0086625B" w:rsidRPr="0086625B" w:rsidRDefault="0086625B" w:rsidP="0086625B">
            <w:pPr>
              <w:tabs>
                <w:tab w:val="left" w:pos="1094"/>
              </w:tabs>
              <w:spacing w:after="0"/>
              <w:rPr>
                <w:rFonts w:cstheme="minorHAnsi"/>
                <w:szCs w:val="12"/>
              </w:rPr>
            </w:pPr>
            <w:r w:rsidRPr="0086625B">
              <w:rPr>
                <w:rFonts w:cstheme="minorHAnsi"/>
                <w:szCs w:val="12"/>
              </w:rPr>
              <w:t>Periwinkle Camp</w:t>
            </w:r>
          </w:p>
          <w:p w14:paraId="7F0397C6" w14:textId="77777777" w:rsidR="0086625B" w:rsidRPr="0086625B" w:rsidRDefault="0086625B" w:rsidP="0086625B">
            <w:pPr>
              <w:tabs>
                <w:tab w:val="left" w:pos="1094"/>
              </w:tabs>
              <w:spacing w:after="0"/>
              <w:rPr>
                <w:rFonts w:cstheme="minorHAnsi"/>
                <w:szCs w:val="12"/>
              </w:rPr>
            </w:pPr>
            <w:r w:rsidRPr="0086625B">
              <w:rPr>
                <w:rFonts w:cstheme="minorHAnsi"/>
                <w:szCs w:val="12"/>
              </w:rPr>
              <w:t xml:space="preserve">Oyster Pond Road </w:t>
            </w:r>
          </w:p>
        </w:tc>
        <w:tc>
          <w:tcPr>
            <w:tcW w:w="1890" w:type="dxa"/>
          </w:tcPr>
          <w:p w14:paraId="47E29020"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Children’s Camp</w:t>
            </w:r>
          </w:p>
        </w:tc>
        <w:tc>
          <w:tcPr>
            <w:tcW w:w="990" w:type="dxa"/>
            <w:tcMar>
              <w:top w:w="15" w:type="dxa"/>
              <w:left w:w="15" w:type="dxa"/>
              <w:bottom w:w="15" w:type="dxa"/>
              <w:right w:w="15" w:type="dxa"/>
            </w:tcMar>
            <w:vAlign w:val="center"/>
          </w:tcPr>
          <w:p w14:paraId="59BFE594"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Class I</w:t>
            </w:r>
          </w:p>
        </w:tc>
        <w:tc>
          <w:tcPr>
            <w:tcW w:w="1440" w:type="dxa"/>
            <w:tcMar>
              <w:top w:w="15" w:type="dxa"/>
              <w:left w:w="15" w:type="dxa"/>
              <w:bottom w:w="15" w:type="dxa"/>
              <w:right w:w="15" w:type="dxa"/>
            </w:tcMar>
            <w:vAlign w:val="center"/>
          </w:tcPr>
          <w:p w14:paraId="31D74352"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100%</w:t>
            </w:r>
          </w:p>
        </w:tc>
        <w:tc>
          <w:tcPr>
            <w:tcW w:w="1080" w:type="dxa"/>
            <w:tcMar>
              <w:top w:w="15" w:type="dxa"/>
              <w:left w:w="15" w:type="dxa"/>
              <w:bottom w:w="15" w:type="dxa"/>
              <w:right w:w="15" w:type="dxa"/>
            </w:tcMar>
            <w:vAlign w:val="center"/>
          </w:tcPr>
          <w:p w14:paraId="2A3E717D"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Yes</w:t>
            </w:r>
          </w:p>
        </w:tc>
        <w:tc>
          <w:tcPr>
            <w:tcW w:w="1530" w:type="dxa"/>
            <w:tcMar>
              <w:top w:w="15" w:type="dxa"/>
              <w:left w:w="15" w:type="dxa"/>
              <w:bottom w:w="15" w:type="dxa"/>
              <w:right w:w="15" w:type="dxa"/>
            </w:tcMar>
            <w:vAlign w:val="center"/>
          </w:tcPr>
          <w:p w14:paraId="389493F0" w14:textId="77777777" w:rsidR="0086625B" w:rsidRP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0%</w:t>
            </w:r>
          </w:p>
        </w:tc>
        <w:tc>
          <w:tcPr>
            <w:tcW w:w="1530" w:type="dxa"/>
          </w:tcPr>
          <w:p w14:paraId="7BB373DA" w14:textId="77777777" w:rsidR="0086625B" w:rsidRDefault="0086625B" w:rsidP="0086625B">
            <w:pPr>
              <w:spacing w:after="0" w:line="240" w:lineRule="auto"/>
              <w:rPr>
                <w:rFonts w:eastAsia="Times New Roman" w:cstheme="minorHAnsi"/>
                <w:sz w:val="24"/>
                <w:szCs w:val="24"/>
              </w:rPr>
            </w:pPr>
            <w:r w:rsidRPr="0086625B">
              <w:rPr>
                <w:rFonts w:eastAsia="Times New Roman" w:cstheme="minorHAnsi"/>
                <w:sz w:val="24"/>
                <w:szCs w:val="24"/>
              </w:rPr>
              <w:t>No</w:t>
            </w:r>
          </w:p>
          <w:p w14:paraId="36FC3BA0" w14:textId="77777777" w:rsidR="00272C1C" w:rsidRPr="00272C1C" w:rsidRDefault="00272C1C" w:rsidP="006D0161">
            <w:pPr>
              <w:rPr>
                <w:rFonts w:eastAsia="Times New Roman" w:cstheme="minorHAnsi"/>
                <w:sz w:val="24"/>
                <w:szCs w:val="24"/>
              </w:rPr>
            </w:pPr>
          </w:p>
        </w:tc>
      </w:tr>
    </w:tbl>
    <w:p w14:paraId="42E6A6E2" w14:textId="3B4887B4" w:rsidR="00CD4F7E" w:rsidRPr="00CD4F7E" w:rsidRDefault="00CD4F7E" w:rsidP="006D0161">
      <w:pPr>
        <w:tabs>
          <w:tab w:val="left" w:pos="2940"/>
        </w:tabs>
        <w:rPr>
          <w:rFonts w:ascii="Arial" w:eastAsia="Times New Roman" w:hAnsi="Arial" w:cs="Arial"/>
          <w:sz w:val="24"/>
          <w:szCs w:val="24"/>
        </w:rPr>
      </w:pPr>
    </w:p>
    <w:sectPr w:rsidR="00CD4F7E" w:rsidRPr="00CD4F7E" w:rsidSect="00C56BE2">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F0106" w14:textId="77777777" w:rsidR="0006187F" w:rsidRDefault="0006187F" w:rsidP="006B1AA0">
      <w:pPr>
        <w:spacing w:after="0" w:line="240" w:lineRule="auto"/>
      </w:pPr>
      <w:r>
        <w:separator/>
      </w:r>
    </w:p>
  </w:endnote>
  <w:endnote w:type="continuationSeparator" w:id="0">
    <w:p w14:paraId="0BFEF310" w14:textId="77777777" w:rsidR="0006187F" w:rsidRDefault="0006187F" w:rsidP="006B1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DKDOJ+Arial,Bol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2035" w14:textId="34E0C69C" w:rsidR="00187007" w:rsidRPr="006B1AA0" w:rsidRDefault="00187007">
    <w:pPr>
      <w:pStyle w:val="Footer"/>
      <w:rPr>
        <w:rFonts w:ascii="Arial" w:hAnsi="Arial" w:cs="Arial"/>
        <w:sz w:val="16"/>
        <w:szCs w:val="16"/>
      </w:rPr>
    </w:pPr>
    <w:r w:rsidRPr="006B1AA0">
      <w:rPr>
        <w:rFonts w:ascii="Arial" w:hAnsi="Arial" w:cs="Arial"/>
        <w:sz w:val="16"/>
        <w:szCs w:val="16"/>
      </w:rPr>
      <w:ptab w:relativeTo="margin" w:alignment="center" w:leader="none"/>
    </w:r>
    <w:r w:rsidRPr="006B1AA0">
      <w:rPr>
        <w:rFonts w:ascii="Arial" w:hAnsi="Arial" w:cs="Arial"/>
        <w:sz w:val="16"/>
        <w:szCs w:val="16"/>
      </w:rPr>
      <w:ptab w:relativeTo="margin" w:alignment="right" w:leader="none"/>
    </w:r>
    <w:r w:rsidRPr="006B1AA0">
      <w:rPr>
        <w:rFonts w:ascii="Arial" w:hAnsi="Arial" w:cs="Arial"/>
        <w:sz w:val="16"/>
        <w:szCs w:val="16"/>
      </w:rPr>
      <w:t>MBL</w:t>
    </w:r>
    <w:r>
      <w:rPr>
        <w:rFonts w:ascii="Arial" w:hAnsi="Arial" w:cs="Arial"/>
        <w:sz w:val="16"/>
        <w:szCs w:val="16"/>
      </w:rPr>
      <w:t xml:space="preserve"> Fire Plan</w:t>
    </w:r>
    <w:r w:rsidRPr="006B1AA0">
      <w:rPr>
        <w:rFonts w:ascii="Arial" w:hAnsi="Arial" w:cs="Arial"/>
        <w:sz w:val="16"/>
        <w:szCs w:val="16"/>
      </w:rPr>
      <w:t>–</w:t>
    </w:r>
    <w:r>
      <w:rPr>
        <w:rFonts w:ascii="Arial" w:hAnsi="Arial" w:cs="Arial"/>
        <w:sz w:val="16"/>
        <w:szCs w:val="16"/>
      </w:rPr>
      <w:t xml:space="preserve"> </w:t>
    </w:r>
    <w:r w:rsidR="001D56D0">
      <w:rPr>
        <w:rFonts w:ascii="Arial" w:hAnsi="Arial" w:cs="Arial"/>
        <w:sz w:val="16"/>
        <w:szCs w:val="16"/>
      </w:rPr>
      <w:t>July</w:t>
    </w:r>
    <w:r w:rsidR="008C7ED2">
      <w:rPr>
        <w:rFonts w:ascii="Arial" w:hAnsi="Arial" w:cs="Arial"/>
        <w:sz w:val="16"/>
        <w:szCs w:val="16"/>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7C1AB" w14:textId="77777777" w:rsidR="0006187F" w:rsidRDefault="0006187F" w:rsidP="006B1AA0">
      <w:pPr>
        <w:spacing w:after="0" w:line="240" w:lineRule="auto"/>
      </w:pPr>
      <w:r>
        <w:separator/>
      </w:r>
    </w:p>
  </w:footnote>
  <w:footnote w:type="continuationSeparator" w:id="0">
    <w:p w14:paraId="420396CC" w14:textId="77777777" w:rsidR="0006187F" w:rsidRDefault="0006187F" w:rsidP="006B1A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1477648756"/>
      <w:docPartObj>
        <w:docPartGallery w:val="Page Numbers (Top of Page)"/>
        <w:docPartUnique/>
      </w:docPartObj>
    </w:sdtPr>
    <w:sdtEndPr/>
    <w:sdtContent>
      <w:p w14:paraId="22480BA5" w14:textId="77777777" w:rsidR="00187007" w:rsidRPr="006B1AA0" w:rsidRDefault="00187007">
        <w:pPr>
          <w:pStyle w:val="Header"/>
          <w:jc w:val="right"/>
          <w:rPr>
            <w:rFonts w:ascii="Arial" w:hAnsi="Arial" w:cs="Arial"/>
            <w:sz w:val="16"/>
            <w:szCs w:val="16"/>
          </w:rPr>
        </w:pPr>
        <w:r w:rsidRPr="006B1AA0">
          <w:rPr>
            <w:rFonts w:ascii="Arial" w:hAnsi="Arial" w:cs="Arial"/>
            <w:sz w:val="16"/>
            <w:szCs w:val="16"/>
          </w:rPr>
          <w:t xml:space="preserve">Page </w:t>
        </w:r>
        <w:r w:rsidRPr="006B1AA0">
          <w:rPr>
            <w:rFonts w:ascii="Arial" w:hAnsi="Arial" w:cs="Arial"/>
            <w:b/>
            <w:bCs/>
            <w:sz w:val="16"/>
            <w:szCs w:val="16"/>
          </w:rPr>
          <w:fldChar w:fldCharType="begin"/>
        </w:r>
        <w:r w:rsidRPr="006B1AA0">
          <w:rPr>
            <w:rFonts w:ascii="Arial" w:hAnsi="Arial" w:cs="Arial"/>
            <w:b/>
            <w:bCs/>
            <w:sz w:val="16"/>
            <w:szCs w:val="16"/>
          </w:rPr>
          <w:instrText xml:space="preserve"> PAGE </w:instrText>
        </w:r>
        <w:r w:rsidRPr="006B1AA0">
          <w:rPr>
            <w:rFonts w:ascii="Arial" w:hAnsi="Arial" w:cs="Arial"/>
            <w:b/>
            <w:bCs/>
            <w:sz w:val="16"/>
            <w:szCs w:val="16"/>
          </w:rPr>
          <w:fldChar w:fldCharType="separate"/>
        </w:r>
        <w:r>
          <w:rPr>
            <w:rFonts w:ascii="Arial" w:hAnsi="Arial" w:cs="Arial"/>
            <w:b/>
            <w:bCs/>
            <w:noProof/>
            <w:sz w:val="16"/>
            <w:szCs w:val="16"/>
          </w:rPr>
          <w:t>1</w:t>
        </w:r>
        <w:r w:rsidRPr="006B1AA0">
          <w:rPr>
            <w:rFonts w:ascii="Arial" w:hAnsi="Arial" w:cs="Arial"/>
            <w:b/>
            <w:bCs/>
            <w:sz w:val="16"/>
            <w:szCs w:val="16"/>
          </w:rPr>
          <w:fldChar w:fldCharType="end"/>
        </w:r>
        <w:r w:rsidRPr="006B1AA0">
          <w:rPr>
            <w:rFonts w:ascii="Arial" w:hAnsi="Arial" w:cs="Arial"/>
            <w:sz w:val="16"/>
            <w:szCs w:val="16"/>
          </w:rPr>
          <w:t xml:space="preserve"> of </w:t>
        </w:r>
        <w:r w:rsidRPr="006B1AA0">
          <w:rPr>
            <w:rFonts w:ascii="Arial" w:hAnsi="Arial" w:cs="Arial"/>
            <w:b/>
            <w:bCs/>
            <w:sz w:val="16"/>
            <w:szCs w:val="16"/>
          </w:rPr>
          <w:fldChar w:fldCharType="begin"/>
        </w:r>
        <w:r w:rsidRPr="006B1AA0">
          <w:rPr>
            <w:rFonts w:ascii="Arial" w:hAnsi="Arial" w:cs="Arial"/>
            <w:b/>
            <w:bCs/>
            <w:sz w:val="16"/>
            <w:szCs w:val="16"/>
          </w:rPr>
          <w:instrText xml:space="preserve"> NUMPAGES  </w:instrText>
        </w:r>
        <w:r w:rsidRPr="006B1AA0">
          <w:rPr>
            <w:rFonts w:ascii="Arial" w:hAnsi="Arial" w:cs="Arial"/>
            <w:b/>
            <w:bCs/>
            <w:sz w:val="16"/>
            <w:szCs w:val="16"/>
          </w:rPr>
          <w:fldChar w:fldCharType="separate"/>
        </w:r>
        <w:r>
          <w:rPr>
            <w:rFonts w:ascii="Arial" w:hAnsi="Arial" w:cs="Arial"/>
            <w:b/>
            <w:bCs/>
            <w:noProof/>
            <w:sz w:val="16"/>
            <w:szCs w:val="16"/>
          </w:rPr>
          <w:t>8</w:t>
        </w:r>
        <w:r w:rsidRPr="006B1AA0">
          <w:rPr>
            <w:rFonts w:ascii="Arial" w:hAnsi="Arial" w:cs="Arial"/>
            <w:b/>
            <w:bCs/>
            <w:sz w:val="16"/>
            <w:szCs w:val="16"/>
          </w:rPr>
          <w:fldChar w:fldCharType="end"/>
        </w:r>
      </w:p>
    </w:sdtContent>
  </w:sdt>
  <w:p w14:paraId="40F379E8" w14:textId="77777777" w:rsidR="00187007" w:rsidRDefault="001870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C1BDC"/>
    <w:multiLevelType w:val="hybridMultilevel"/>
    <w:tmpl w:val="DBD4CCD0"/>
    <w:lvl w:ilvl="0" w:tplc="04090001">
      <w:start w:val="1"/>
      <w:numFmt w:val="bullet"/>
      <w:lvlText w:val=""/>
      <w:lvlJc w:val="left"/>
      <w:pPr>
        <w:ind w:left="270" w:hanging="360"/>
      </w:pPr>
      <w:rPr>
        <w:rFonts w:ascii="Symbol" w:hAnsi="Symbol" w:hint="default"/>
      </w:rPr>
    </w:lvl>
    <w:lvl w:ilvl="1" w:tplc="04090001">
      <w:start w:val="1"/>
      <w:numFmt w:val="bullet"/>
      <w:lvlText w:val=""/>
      <w:lvlJc w:val="left"/>
      <w:pPr>
        <w:ind w:left="990" w:hanging="360"/>
      </w:pPr>
      <w:rPr>
        <w:rFonts w:ascii="Symbol" w:hAnsi="Symbol"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 w15:restartNumberingAfterBreak="0">
    <w:nsid w:val="0D2F76E5"/>
    <w:multiLevelType w:val="multilevel"/>
    <w:tmpl w:val="8B5229E2"/>
    <w:lvl w:ilvl="0">
      <w:start w:val="1"/>
      <w:numFmt w:val="decimal"/>
      <w:pStyle w:val="Heading1"/>
      <w:lvlText w:val="%1"/>
      <w:lvlJc w:val="left"/>
      <w:pPr>
        <w:ind w:left="142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E3A0B5A"/>
    <w:multiLevelType w:val="multilevel"/>
    <w:tmpl w:val="672EB0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EDF46BE"/>
    <w:multiLevelType w:val="multilevel"/>
    <w:tmpl w:val="646CF0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6C6840"/>
    <w:multiLevelType w:val="multilevel"/>
    <w:tmpl w:val="5194048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4181B00"/>
    <w:multiLevelType w:val="multilevel"/>
    <w:tmpl w:val="F3549C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42D398D"/>
    <w:multiLevelType w:val="hybridMultilevel"/>
    <w:tmpl w:val="BA6EAAB2"/>
    <w:lvl w:ilvl="0" w:tplc="185856A2">
      <w:start w:val="1"/>
      <w:numFmt w:val="bullet"/>
      <w:pStyle w:val="GHS-Bullet"/>
      <w:lvlText w:val=""/>
      <w:lvlJc w:val="left"/>
      <w:pPr>
        <w:ind w:left="1080" w:hanging="360"/>
      </w:pPr>
      <w:rPr>
        <w:rFonts w:ascii="Symbol" w:hAnsi="Symbol" w:hint="default"/>
        <w:sz w:val="16"/>
        <w:szCs w:val="16"/>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5273D1B"/>
    <w:multiLevelType w:val="multilevel"/>
    <w:tmpl w:val="DCD676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7037973"/>
    <w:multiLevelType w:val="multilevel"/>
    <w:tmpl w:val="248E9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2F2BBB"/>
    <w:multiLevelType w:val="hybridMultilevel"/>
    <w:tmpl w:val="512204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7EF73E6"/>
    <w:multiLevelType w:val="multilevel"/>
    <w:tmpl w:val="0B82E474"/>
    <w:lvl w:ilvl="0">
      <w:start w:val="1"/>
      <w:numFmt w:val="bullet"/>
      <w:lvlText w:val=""/>
      <w:lvlJc w:val="left"/>
      <w:pPr>
        <w:tabs>
          <w:tab w:val="num" w:pos="1260"/>
        </w:tabs>
        <w:ind w:left="1260" w:hanging="360"/>
      </w:pPr>
      <w:rPr>
        <w:rFonts w:ascii="Symbol" w:hAnsi="Symbol" w:hint="default"/>
      </w:rPr>
    </w:lvl>
    <w:lvl w:ilvl="1">
      <w:start w:val="1"/>
      <w:numFmt w:val="decimal"/>
      <w:lvlText w:val="%2."/>
      <w:lvlJc w:val="left"/>
      <w:pPr>
        <w:tabs>
          <w:tab w:val="num" w:pos="1980"/>
        </w:tabs>
        <w:ind w:left="1980" w:hanging="360"/>
      </w:pPr>
    </w:lvl>
    <w:lvl w:ilvl="2">
      <w:start w:val="1"/>
      <w:numFmt w:val="decimal"/>
      <w:lvlText w:val="%3."/>
      <w:lvlJc w:val="left"/>
      <w:pPr>
        <w:tabs>
          <w:tab w:val="num" w:pos="2700"/>
        </w:tabs>
        <w:ind w:left="2700" w:hanging="360"/>
      </w:pPr>
    </w:lvl>
    <w:lvl w:ilvl="3">
      <w:start w:val="1"/>
      <w:numFmt w:val="decimal"/>
      <w:lvlText w:val="%4."/>
      <w:lvlJc w:val="left"/>
      <w:pPr>
        <w:tabs>
          <w:tab w:val="num" w:pos="3420"/>
        </w:tabs>
        <w:ind w:left="3420" w:hanging="360"/>
      </w:pPr>
    </w:lvl>
    <w:lvl w:ilvl="4">
      <w:start w:val="1"/>
      <w:numFmt w:val="decimal"/>
      <w:lvlText w:val="%5."/>
      <w:lvlJc w:val="left"/>
      <w:pPr>
        <w:tabs>
          <w:tab w:val="num" w:pos="4140"/>
        </w:tabs>
        <w:ind w:left="4140" w:hanging="360"/>
      </w:pPr>
    </w:lvl>
    <w:lvl w:ilvl="5">
      <w:start w:val="1"/>
      <w:numFmt w:val="decimal"/>
      <w:lvlText w:val="%6."/>
      <w:lvlJc w:val="left"/>
      <w:pPr>
        <w:tabs>
          <w:tab w:val="num" w:pos="4860"/>
        </w:tabs>
        <w:ind w:left="4860" w:hanging="360"/>
      </w:pPr>
    </w:lvl>
    <w:lvl w:ilvl="6">
      <w:start w:val="1"/>
      <w:numFmt w:val="decimal"/>
      <w:lvlText w:val="%7."/>
      <w:lvlJc w:val="left"/>
      <w:pPr>
        <w:tabs>
          <w:tab w:val="num" w:pos="5580"/>
        </w:tabs>
        <w:ind w:left="5580" w:hanging="360"/>
      </w:pPr>
    </w:lvl>
    <w:lvl w:ilvl="7">
      <w:start w:val="1"/>
      <w:numFmt w:val="decimal"/>
      <w:lvlText w:val="%8."/>
      <w:lvlJc w:val="left"/>
      <w:pPr>
        <w:tabs>
          <w:tab w:val="num" w:pos="6300"/>
        </w:tabs>
        <w:ind w:left="6300" w:hanging="360"/>
      </w:pPr>
    </w:lvl>
    <w:lvl w:ilvl="8">
      <w:start w:val="1"/>
      <w:numFmt w:val="decimal"/>
      <w:lvlText w:val="%9."/>
      <w:lvlJc w:val="left"/>
      <w:pPr>
        <w:tabs>
          <w:tab w:val="num" w:pos="7020"/>
        </w:tabs>
        <w:ind w:left="7020" w:hanging="360"/>
      </w:pPr>
    </w:lvl>
  </w:abstractNum>
  <w:abstractNum w:abstractNumId="11" w15:restartNumberingAfterBreak="0">
    <w:nsid w:val="19435632"/>
    <w:multiLevelType w:val="multilevel"/>
    <w:tmpl w:val="0F8E28D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89B7B71"/>
    <w:multiLevelType w:val="multilevel"/>
    <w:tmpl w:val="05D86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061415"/>
    <w:multiLevelType w:val="multilevel"/>
    <w:tmpl w:val="54328A7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BB87A7C"/>
    <w:multiLevelType w:val="multilevel"/>
    <w:tmpl w:val="5ACE0FA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C7E0A09"/>
    <w:multiLevelType w:val="multilevel"/>
    <w:tmpl w:val="4CF6F48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FC13A78"/>
    <w:multiLevelType w:val="multilevel"/>
    <w:tmpl w:val="B672B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CD7E2D"/>
    <w:multiLevelType w:val="multilevel"/>
    <w:tmpl w:val="938E2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607F27"/>
    <w:multiLevelType w:val="multilevel"/>
    <w:tmpl w:val="A1EC7D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54B4695"/>
    <w:multiLevelType w:val="multilevel"/>
    <w:tmpl w:val="F614144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FDA5CC6"/>
    <w:multiLevelType w:val="multilevel"/>
    <w:tmpl w:val="A95C9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B7365C"/>
    <w:multiLevelType w:val="hybridMultilevel"/>
    <w:tmpl w:val="58E8402A"/>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2" w15:restartNumberingAfterBreak="0">
    <w:nsid w:val="45A35354"/>
    <w:multiLevelType w:val="multilevel"/>
    <w:tmpl w:val="00BE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154AE8"/>
    <w:multiLevelType w:val="multilevel"/>
    <w:tmpl w:val="F57C5B0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6F01BC7"/>
    <w:multiLevelType w:val="multilevel"/>
    <w:tmpl w:val="8CF07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1757B5"/>
    <w:multiLevelType w:val="multilevel"/>
    <w:tmpl w:val="1EB2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78703E"/>
    <w:multiLevelType w:val="multilevel"/>
    <w:tmpl w:val="9E826F7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488A28C7"/>
    <w:multiLevelType w:val="hybridMultilevel"/>
    <w:tmpl w:val="16E6BA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4F071786"/>
    <w:multiLevelType w:val="multilevel"/>
    <w:tmpl w:val="7082AD8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AE1375"/>
    <w:multiLevelType w:val="multilevel"/>
    <w:tmpl w:val="552CFF0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553A4F35"/>
    <w:multiLevelType w:val="multilevel"/>
    <w:tmpl w:val="E8EEB3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558A6364"/>
    <w:multiLevelType w:val="hybridMultilevel"/>
    <w:tmpl w:val="F886D2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6A41792"/>
    <w:multiLevelType w:val="multilevel"/>
    <w:tmpl w:val="D25467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5944585D"/>
    <w:multiLevelType w:val="multilevel"/>
    <w:tmpl w:val="8384FAF2"/>
    <w:styleLink w:val="Style1"/>
    <w:lvl w:ilvl="0">
      <w:start w:val="1"/>
      <w:numFmt w:val="decimal"/>
      <w:lvlText w:val="%1.0"/>
      <w:lvlJc w:val="left"/>
      <w:pPr>
        <w:ind w:left="54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5D5252F4"/>
    <w:multiLevelType w:val="hybridMultilevel"/>
    <w:tmpl w:val="B6C63C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604D40FB"/>
    <w:multiLevelType w:val="hybridMultilevel"/>
    <w:tmpl w:val="4D7E2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4822DE0"/>
    <w:multiLevelType w:val="multilevel"/>
    <w:tmpl w:val="5B9841D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72AD2D60"/>
    <w:multiLevelType w:val="hybridMultilevel"/>
    <w:tmpl w:val="6492C12C"/>
    <w:lvl w:ilvl="0" w:tplc="E410C978">
      <w:start w:val="1"/>
      <w:numFmt w:val="upperLetter"/>
      <w:pStyle w:val="CHP5"/>
      <w:lvlText w:val="%1."/>
      <w:lvlJc w:val="left"/>
      <w:pPr>
        <w:tabs>
          <w:tab w:val="num" w:pos="900"/>
        </w:tabs>
        <w:ind w:left="900" w:hanging="360"/>
      </w:pPr>
      <w:rPr>
        <w:rFonts w:hint="default"/>
      </w:rPr>
    </w:lvl>
    <w:lvl w:ilvl="1" w:tplc="5BA651AC">
      <w:start w:val="1"/>
      <w:numFmt w:val="decimal"/>
      <w:lvlText w:val="%2."/>
      <w:lvlJc w:val="left"/>
      <w:pPr>
        <w:tabs>
          <w:tab w:val="num" w:pos="1260"/>
        </w:tabs>
        <w:ind w:left="1260" w:hanging="360"/>
      </w:pPr>
      <w:rPr>
        <w:rFonts w:hint="default"/>
      </w:rPr>
    </w:lvl>
    <w:lvl w:ilvl="2" w:tplc="0409001B">
      <w:start w:val="1"/>
      <w:numFmt w:val="lowerRoman"/>
      <w:lvlText w:val="%3."/>
      <w:lvlJc w:val="right"/>
      <w:pPr>
        <w:tabs>
          <w:tab w:val="num" w:pos="1980"/>
        </w:tabs>
        <w:ind w:left="1980" w:hanging="180"/>
      </w:pPr>
    </w:lvl>
    <w:lvl w:ilvl="3" w:tplc="0409000F">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8" w15:restartNumberingAfterBreak="0">
    <w:nsid w:val="759B05EE"/>
    <w:multiLevelType w:val="multilevel"/>
    <w:tmpl w:val="7AEAC46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67C442D"/>
    <w:multiLevelType w:val="multilevel"/>
    <w:tmpl w:val="4E56D11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2067989486">
    <w:abstractNumId w:val="1"/>
  </w:num>
  <w:num w:numId="2" w16cid:durableId="1085346424">
    <w:abstractNumId w:val="37"/>
  </w:num>
  <w:num w:numId="3" w16cid:durableId="1677229048">
    <w:abstractNumId w:val="33"/>
  </w:num>
  <w:num w:numId="4" w16cid:durableId="196164487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2415547">
    <w:abstractNumId w:val="11"/>
  </w:num>
  <w:num w:numId="6" w16cid:durableId="1386639858">
    <w:abstractNumId w:val="8"/>
  </w:num>
  <w:num w:numId="7" w16cid:durableId="1820612323">
    <w:abstractNumId w:val="28"/>
  </w:num>
  <w:num w:numId="8" w16cid:durableId="484661630">
    <w:abstractNumId w:val="24"/>
  </w:num>
  <w:num w:numId="9" w16cid:durableId="1984893673">
    <w:abstractNumId w:val="16"/>
  </w:num>
  <w:num w:numId="10" w16cid:durableId="2077779279">
    <w:abstractNumId w:val="0"/>
  </w:num>
  <w:num w:numId="11" w16cid:durableId="1150975552">
    <w:abstractNumId w:val="22"/>
  </w:num>
  <w:num w:numId="12" w16cid:durableId="598097578">
    <w:abstractNumId w:val="25"/>
  </w:num>
  <w:num w:numId="13" w16cid:durableId="1800101127">
    <w:abstractNumId w:val="21"/>
  </w:num>
  <w:num w:numId="14" w16cid:durableId="867569958">
    <w:abstractNumId w:val="31"/>
  </w:num>
  <w:num w:numId="15" w16cid:durableId="1100564908">
    <w:abstractNumId w:val="9"/>
  </w:num>
  <w:num w:numId="16" w16cid:durableId="600602404">
    <w:abstractNumId w:val="35"/>
  </w:num>
  <w:num w:numId="17" w16cid:durableId="220799102">
    <w:abstractNumId w:val="27"/>
  </w:num>
  <w:num w:numId="18" w16cid:durableId="1990475852">
    <w:abstractNumId w:val="34"/>
  </w:num>
  <w:num w:numId="19" w16cid:durableId="709887208">
    <w:abstractNumId w:val="12"/>
  </w:num>
  <w:num w:numId="20" w16cid:durableId="2137986412">
    <w:abstractNumId w:val="17"/>
  </w:num>
  <w:num w:numId="21" w16cid:durableId="4212172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59224429">
    <w:abstractNumId w:val="20"/>
  </w:num>
  <w:num w:numId="23" w16cid:durableId="20398877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4067886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718049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359844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263887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79912144">
    <w:abstractNumId w:val="3"/>
  </w:num>
  <w:num w:numId="29" w16cid:durableId="133958203">
    <w:abstractNumId w:val="26"/>
  </w:num>
  <w:num w:numId="30" w16cid:durableId="172572341">
    <w:abstractNumId w:val="36"/>
  </w:num>
  <w:num w:numId="31" w16cid:durableId="31002644">
    <w:abstractNumId w:val="23"/>
  </w:num>
  <w:num w:numId="32" w16cid:durableId="1761563881">
    <w:abstractNumId w:val="38"/>
  </w:num>
  <w:num w:numId="33" w16cid:durableId="257641434">
    <w:abstractNumId w:val="29"/>
  </w:num>
  <w:num w:numId="34" w16cid:durableId="1424497210">
    <w:abstractNumId w:val="39"/>
  </w:num>
  <w:num w:numId="35" w16cid:durableId="2123105315">
    <w:abstractNumId w:val="15"/>
  </w:num>
  <w:num w:numId="36" w16cid:durableId="1805730138">
    <w:abstractNumId w:val="19"/>
  </w:num>
  <w:num w:numId="37" w16cid:durableId="2043439696">
    <w:abstractNumId w:val="13"/>
  </w:num>
  <w:num w:numId="38" w16cid:durableId="1090273847">
    <w:abstractNumId w:val="4"/>
  </w:num>
  <w:num w:numId="39" w16cid:durableId="1010376049">
    <w:abstractNumId w:val="10"/>
  </w:num>
  <w:num w:numId="40" w16cid:durableId="924726307">
    <w:abstractNumId w:val="6"/>
  </w:num>
  <w:num w:numId="41" w16cid:durableId="941037956">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507"/>
    <w:rsid w:val="00001D41"/>
    <w:rsid w:val="00003532"/>
    <w:rsid w:val="00021CE6"/>
    <w:rsid w:val="00026FD6"/>
    <w:rsid w:val="00041392"/>
    <w:rsid w:val="00052B9B"/>
    <w:rsid w:val="00054DF3"/>
    <w:rsid w:val="0006187F"/>
    <w:rsid w:val="00061BD4"/>
    <w:rsid w:val="00063F1D"/>
    <w:rsid w:val="000670C8"/>
    <w:rsid w:val="0007336F"/>
    <w:rsid w:val="000754F3"/>
    <w:rsid w:val="000845B8"/>
    <w:rsid w:val="000869AB"/>
    <w:rsid w:val="000A7E1D"/>
    <w:rsid w:val="000C020D"/>
    <w:rsid w:val="000C0A85"/>
    <w:rsid w:val="000C5D47"/>
    <w:rsid w:val="000E14A2"/>
    <w:rsid w:val="000E1DCE"/>
    <w:rsid w:val="000E7B5B"/>
    <w:rsid w:val="00102EF7"/>
    <w:rsid w:val="00103837"/>
    <w:rsid w:val="001059C1"/>
    <w:rsid w:val="001178F3"/>
    <w:rsid w:val="00131970"/>
    <w:rsid w:val="00136BE5"/>
    <w:rsid w:val="0014383A"/>
    <w:rsid w:val="001470E3"/>
    <w:rsid w:val="00147BAB"/>
    <w:rsid w:val="00147D08"/>
    <w:rsid w:val="00150B90"/>
    <w:rsid w:val="00155D1D"/>
    <w:rsid w:val="00162D52"/>
    <w:rsid w:val="00164507"/>
    <w:rsid w:val="00165532"/>
    <w:rsid w:val="00175261"/>
    <w:rsid w:val="00175972"/>
    <w:rsid w:val="00175EB7"/>
    <w:rsid w:val="0018454A"/>
    <w:rsid w:val="00185AF1"/>
    <w:rsid w:val="00187007"/>
    <w:rsid w:val="00190098"/>
    <w:rsid w:val="00196B42"/>
    <w:rsid w:val="001A17E5"/>
    <w:rsid w:val="001A1B83"/>
    <w:rsid w:val="001B1763"/>
    <w:rsid w:val="001B24CF"/>
    <w:rsid w:val="001B7893"/>
    <w:rsid w:val="001D1A25"/>
    <w:rsid w:val="001D56D0"/>
    <w:rsid w:val="001D74CA"/>
    <w:rsid w:val="001E4E65"/>
    <w:rsid w:val="001E5ABE"/>
    <w:rsid w:val="001F2810"/>
    <w:rsid w:val="001F5AC2"/>
    <w:rsid w:val="00201181"/>
    <w:rsid w:val="0020525A"/>
    <w:rsid w:val="0024084D"/>
    <w:rsid w:val="00241124"/>
    <w:rsid w:val="002632DE"/>
    <w:rsid w:val="00263560"/>
    <w:rsid w:val="00272C1C"/>
    <w:rsid w:val="0027673D"/>
    <w:rsid w:val="00277C2C"/>
    <w:rsid w:val="00285707"/>
    <w:rsid w:val="00295050"/>
    <w:rsid w:val="00295DBF"/>
    <w:rsid w:val="002A29A0"/>
    <w:rsid w:val="002A34E1"/>
    <w:rsid w:val="002B7691"/>
    <w:rsid w:val="002D7D0D"/>
    <w:rsid w:val="003051CB"/>
    <w:rsid w:val="00310F2B"/>
    <w:rsid w:val="003205CD"/>
    <w:rsid w:val="00321146"/>
    <w:rsid w:val="003226DA"/>
    <w:rsid w:val="003321CF"/>
    <w:rsid w:val="00332744"/>
    <w:rsid w:val="003635B9"/>
    <w:rsid w:val="00375520"/>
    <w:rsid w:val="0037686E"/>
    <w:rsid w:val="00376F57"/>
    <w:rsid w:val="00383EA1"/>
    <w:rsid w:val="003927A7"/>
    <w:rsid w:val="003A0D88"/>
    <w:rsid w:val="003A68C5"/>
    <w:rsid w:val="003B08CD"/>
    <w:rsid w:val="003B2CDA"/>
    <w:rsid w:val="003B7DBD"/>
    <w:rsid w:val="003C357E"/>
    <w:rsid w:val="003C7700"/>
    <w:rsid w:val="003D1A2D"/>
    <w:rsid w:val="003D21D3"/>
    <w:rsid w:val="003D69D9"/>
    <w:rsid w:val="003E024E"/>
    <w:rsid w:val="003E232D"/>
    <w:rsid w:val="003E35A7"/>
    <w:rsid w:val="003E7FA7"/>
    <w:rsid w:val="003F646C"/>
    <w:rsid w:val="00402433"/>
    <w:rsid w:val="00403EA4"/>
    <w:rsid w:val="00407D0E"/>
    <w:rsid w:val="00410D87"/>
    <w:rsid w:val="0041303E"/>
    <w:rsid w:val="00413500"/>
    <w:rsid w:val="0041400C"/>
    <w:rsid w:val="00414A95"/>
    <w:rsid w:val="0042069C"/>
    <w:rsid w:val="0042669A"/>
    <w:rsid w:val="00434C10"/>
    <w:rsid w:val="0044602B"/>
    <w:rsid w:val="00451956"/>
    <w:rsid w:val="00451F98"/>
    <w:rsid w:val="00466448"/>
    <w:rsid w:val="0047554E"/>
    <w:rsid w:val="004921CE"/>
    <w:rsid w:val="004A19E2"/>
    <w:rsid w:val="004C158F"/>
    <w:rsid w:val="004C2E9B"/>
    <w:rsid w:val="004C35D3"/>
    <w:rsid w:val="004C3AEE"/>
    <w:rsid w:val="004C3F4E"/>
    <w:rsid w:val="004C44F0"/>
    <w:rsid w:val="004D1B15"/>
    <w:rsid w:val="004D2D6F"/>
    <w:rsid w:val="004D612C"/>
    <w:rsid w:val="004E0354"/>
    <w:rsid w:val="004E7902"/>
    <w:rsid w:val="004F490D"/>
    <w:rsid w:val="005023C7"/>
    <w:rsid w:val="0050265E"/>
    <w:rsid w:val="00503EC2"/>
    <w:rsid w:val="00512CA7"/>
    <w:rsid w:val="00514D9B"/>
    <w:rsid w:val="0052163F"/>
    <w:rsid w:val="00534966"/>
    <w:rsid w:val="00561492"/>
    <w:rsid w:val="00563F72"/>
    <w:rsid w:val="0057654B"/>
    <w:rsid w:val="005903FC"/>
    <w:rsid w:val="005B0F54"/>
    <w:rsid w:val="005B4C1A"/>
    <w:rsid w:val="005B5BA4"/>
    <w:rsid w:val="005C301D"/>
    <w:rsid w:val="005C72B4"/>
    <w:rsid w:val="005D7888"/>
    <w:rsid w:val="005E325A"/>
    <w:rsid w:val="005F40AD"/>
    <w:rsid w:val="005F77EC"/>
    <w:rsid w:val="006045A2"/>
    <w:rsid w:val="006075F5"/>
    <w:rsid w:val="00614F38"/>
    <w:rsid w:val="00620F83"/>
    <w:rsid w:val="0063412C"/>
    <w:rsid w:val="00642D23"/>
    <w:rsid w:val="0067158C"/>
    <w:rsid w:val="0067583D"/>
    <w:rsid w:val="00676930"/>
    <w:rsid w:val="00681260"/>
    <w:rsid w:val="00685527"/>
    <w:rsid w:val="0069395B"/>
    <w:rsid w:val="006A2B81"/>
    <w:rsid w:val="006B1AA0"/>
    <w:rsid w:val="006B5A52"/>
    <w:rsid w:val="006D0161"/>
    <w:rsid w:val="006E7B81"/>
    <w:rsid w:val="006F7F78"/>
    <w:rsid w:val="007104A1"/>
    <w:rsid w:val="007221B7"/>
    <w:rsid w:val="00730479"/>
    <w:rsid w:val="00750B64"/>
    <w:rsid w:val="00761975"/>
    <w:rsid w:val="007701DA"/>
    <w:rsid w:val="007747B2"/>
    <w:rsid w:val="0077787C"/>
    <w:rsid w:val="007B1F0E"/>
    <w:rsid w:val="007E1487"/>
    <w:rsid w:val="007E16C0"/>
    <w:rsid w:val="007E41CB"/>
    <w:rsid w:val="007E4420"/>
    <w:rsid w:val="007F3BA1"/>
    <w:rsid w:val="007F4172"/>
    <w:rsid w:val="007F6C7E"/>
    <w:rsid w:val="007F7F71"/>
    <w:rsid w:val="00814D4F"/>
    <w:rsid w:val="008223A3"/>
    <w:rsid w:val="00833B1B"/>
    <w:rsid w:val="00835611"/>
    <w:rsid w:val="008366B3"/>
    <w:rsid w:val="00837695"/>
    <w:rsid w:val="008476E3"/>
    <w:rsid w:val="008544B2"/>
    <w:rsid w:val="00856B1E"/>
    <w:rsid w:val="0086625B"/>
    <w:rsid w:val="0087728A"/>
    <w:rsid w:val="00880DDF"/>
    <w:rsid w:val="00884271"/>
    <w:rsid w:val="008A291A"/>
    <w:rsid w:val="008B02AA"/>
    <w:rsid w:val="008C3862"/>
    <w:rsid w:val="008C7ED2"/>
    <w:rsid w:val="008D23AD"/>
    <w:rsid w:val="008D2932"/>
    <w:rsid w:val="008D4878"/>
    <w:rsid w:val="008F21AA"/>
    <w:rsid w:val="009008BA"/>
    <w:rsid w:val="00901E1F"/>
    <w:rsid w:val="00901F48"/>
    <w:rsid w:val="00903D56"/>
    <w:rsid w:val="00916BC4"/>
    <w:rsid w:val="00916C05"/>
    <w:rsid w:val="009206E1"/>
    <w:rsid w:val="00925AB5"/>
    <w:rsid w:val="009369FD"/>
    <w:rsid w:val="0093720B"/>
    <w:rsid w:val="009436DD"/>
    <w:rsid w:val="009464F6"/>
    <w:rsid w:val="00951E2C"/>
    <w:rsid w:val="009551CD"/>
    <w:rsid w:val="00963E02"/>
    <w:rsid w:val="00964987"/>
    <w:rsid w:val="00982328"/>
    <w:rsid w:val="00983D69"/>
    <w:rsid w:val="00997821"/>
    <w:rsid w:val="009A0ACB"/>
    <w:rsid w:val="009A12AA"/>
    <w:rsid w:val="009A3AA9"/>
    <w:rsid w:val="009D24AF"/>
    <w:rsid w:val="009D337A"/>
    <w:rsid w:val="009D3F3A"/>
    <w:rsid w:val="009D40D3"/>
    <w:rsid w:val="009E50A4"/>
    <w:rsid w:val="009F0DDB"/>
    <w:rsid w:val="009F3CA8"/>
    <w:rsid w:val="009F495B"/>
    <w:rsid w:val="009F4A3C"/>
    <w:rsid w:val="009F4FFB"/>
    <w:rsid w:val="009F592D"/>
    <w:rsid w:val="009F704E"/>
    <w:rsid w:val="00A02FDD"/>
    <w:rsid w:val="00A066B9"/>
    <w:rsid w:val="00A40F4F"/>
    <w:rsid w:val="00A42E83"/>
    <w:rsid w:val="00A45691"/>
    <w:rsid w:val="00A50DF5"/>
    <w:rsid w:val="00A6721F"/>
    <w:rsid w:val="00A907CD"/>
    <w:rsid w:val="00A91215"/>
    <w:rsid w:val="00AC3939"/>
    <w:rsid w:val="00AD3FA9"/>
    <w:rsid w:val="00AD4CF6"/>
    <w:rsid w:val="00AD5BCF"/>
    <w:rsid w:val="00AE4085"/>
    <w:rsid w:val="00AE66E6"/>
    <w:rsid w:val="00AF16C7"/>
    <w:rsid w:val="00AF2008"/>
    <w:rsid w:val="00B07BCB"/>
    <w:rsid w:val="00B10BEB"/>
    <w:rsid w:val="00B22626"/>
    <w:rsid w:val="00B30369"/>
    <w:rsid w:val="00B3371C"/>
    <w:rsid w:val="00B4542F"/>
    <w:rsid w:val="00B51614"/>
    <w:rsid w:val="00B53DD0"/>
    <w:rsid w:val="00B56CF0"/>
    <w:rsid w:val="00B57B45"/>
    <w:rsid w:val="00B64B34"/>
    <w:rsid w:val="00B72A13"/>
    <w:rsid w:val="00B84289"/>
    <w:rsid w:val="00BA56F9"/>
    <w:rsid w:val="00BA6D7C"/>
    <w:rsid w:val="00BB2362"/>
    <w:rsid w:val="00BE3FC2"/>
    <w:rsid w:val="00BE4F42"/>
    <w:rsid w:val="00BF061E"/>
    <w:rsid w:val="00BF094F"/>
    <w:rsid w:val="00BF47D4"/>
    <w:rsid w:val="00C026D8"/>
    <w:rsid w:val="00C20022"/>
    <w:rsid w:val="00C20C05"/>
    <w:rsid w:val="00C42F37"/>
    <w:rsid w:val="00C46DC3"/>
    <w:rsid w:val="00C56BE2"/>
    <w:rsid w:val="00C6342A"/>
    <w:rsid w:val="00C70043"/>
    <w:rsid w:val="00C73EBC"/>
    <w:rsid w:val="00C75412"/>
    <w:rsid w:val="00C8210E"/>
    <w:rsid w:val="00C83875"/>
    <w:rsid w:val="00C94BD5"/>
    <w:rsid w:val="00CA556C"/>
    <w:rsid w:val="00CA6517"/>
    <w:rsid w:val="00CB09CC"/>
    <w:rsid w:val="00CC2D80"/>
    <w:rsid w:val="00CD399A"/>
    <w:rsid w:val="00CD4F7E"/>
    <w:rsid w:val="00CF64F7"/>
    <w:rsid w:val="00D0283B"/>
    <w:rsid w:val="00D24CB5"/>
    <w:rsid w:val="00D3631C"/>
    <w:rsid w:val="00D401F9"/>
    <w:rsid w:val="00D61F1D"/>
    <w:rsid w:val="00D642DC"/>
    <w:rsid w:val="00D66E10"/>
    <w:rsid w:val="00D70078"/>
    <w:rsid w:val="00D77F08"/>
    <w:rsid w:val="00D91589"/>
    <w:rsid w:val="00D937E3"/>
    <w:rsid w:val="00D95832"/>
    <w:rsid w:val="00D97137"/>
    <w:rsid w:val="00DC363B"/>
    <w:rsid w:val="00DC7CAB"/>
    <w:rsid w:val="00DD40CD"/>
    <w:rsid w:val="00DD4B83"/>
    <w:rsid w:val="00DD59CD"/>
    <w:rsid w:val="00DD70BC"/>
    <w:rsid w:val="00DE36EE"/>
    <w:rsid w:val="00DE3DDD"/>
    <w:rsid w:val="00DF1EB3"/>
    <w:rsid w:val="00DF2191"/>
    <w:rsid w:val="00DF6C00"/>
    <w:rsid w:val="00E017A0"/>
    <w:rsid w:val="00E069A0"/>
    <w:rsid w:val="00E12CE5"/>
    <w:rsid w:val="00E1385A"/>
    <w:rsid w:val="00E14CB6"/>
    <w:rsid w:val="00E219CF"/>
    <w:rsid w:val="00E23024"/>
    <w:rsid w:val="00E46C38"/>
    <w:rsid w:val="00E537C9"/>
    <w:rsid w:val="00E60947"/>
    <w:rsid w:val="00E67FBB"/>
    <w:rsid w:val="00E73069"/>
    <w:rsid w:val="00E75238"/>
    <w:rsid w:val="00E818FA"/>
    <w:rsid w:val="00E8414E"/>
    <w:rsid w:val="00E903C2"/>
    <w:rsid w:val="00E94423"/>
    <w:rsid w:val="00EA3810"/>
    <w:rsid w:val="00EB5543"/>
    <w:rsid w:val="00EB6D15"/>
    <w:rsid w:val="00EC24CC"/>
    <w:rsid w:val="00EC6B87"/>
    <w:rsid w:val="00EE605A"/>
    <w:rsid w:val="00EF0A9A"/>
    <w:rsid w:val="00F046CA"/>
    <w:rsid w:val="00F04AB2"/>
    <w:rsid w:val="00F10558"/>
    <w:rsid w:val="00F11192"/>
    <w:rsid w:val="00F224CB"/>
    <w:rsid w:val="00F232D8"/>
    <w:rsid w:val="00F23A31"/>
    <w:rsid w:val="00F31584"/>
    <w:rsid w:val="00F32973"/>
    <w:rsid w:val="00F33CAA"/>
    <w:rsid w:val="00F35AF9"/>
    <w:rsid w:val="00F40AAB"/>
    <w:rsid w:val="00F41E43"/>
    <w:rsid w:val="00F422C7"/>
    <w:rsid w:val="00F44AD0"/>
    <w:rsid w:val="00F4500A"/>
    <w:rsid w:val="00F457B6"/>
    <w:rsid w:val="00F55DEF"/>
    <w:rsid w:val="00F721FB"/>
    <w:rsid w:val="00F86785"/>
    <w:rsid w:val="00F91B94"/>
    <w:rsid w:val="00FB6DA0"/>
    <w:rsid w:val="00FC139C"/>
    <w:rsid w:val="00FC1F81"/>
    <w:rsid w:val="00FC2002"/>
    <w:rsid w:val="00FD259A"/>
    <w:rsid w:val="00FD681F"/>
    <w:rsid w:val="00FE16E9"/>
    <w:rsid w:val="00FE491D"/>
    <w:rsid w:val="00FE7264"/>
    <w:rsid w:val="00FF4E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DE08A5E"/>
  <w15:docId w15:val="{EF3F2C6C-1516-4B5A-9F96-FF141308F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AB5"/>
  </w:style>
  <w:style w:type="paragraph" w:styleId="Heading1">
    <w:name w:val="heading 1"/>
    <w:basedOn w:val="Normal"/>
    <w:next w:val="Normal"/>
    <w:link w:val="Heading1Char"/>
    <w:uiPriority w:val="1"/>
    <w:qFormat/>
    <w:rsid w:val="00620F83"/>
    <w:pPr>
      <w:keepNext/>
      <w:keepLines/>
      <w:numPr>
        <w:numId w:val="1"/>
      </w:numPr>
      <w:spacing w:before="600" w:after="120"/>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1"/>
    <w:unhideWhenUsed/>
    <w:qFormat/>
    <w:rsid w:val="006B1AA0"/>
    <w:pPr>
      <w:keepNext/>
      <w:keepLines/>
      <w:numPr>
        <w:ilvl w:val="1"/>
        <w:numId w:val="1"/>
      </w:numPr>
      <w:spacing w:before="320" w:after="120"/>
      <w:outlineLvl w:val="1"/>
    </w:pPr>
    <w:rPr>
      <w:rFonts w:ascii="Arial" w:eastAsiaTheme="majorEastAsia" w:hAnsi="Arial" w:cstheme="majorBidi"/>
      <w:b/>
      <w:bCs/>
      <w:sz w:val="26"/>
      <w:szCs w:val="26"/>
    </w:rPr>
  </w:style>
  <w:style w:type="paragraph" w:styleId="Heading3">
    <w:name w:val="heading 3"/>
    <w:basedOn w:val="Normal"/>
    <w:next w:val="Normal"/>
    <w:link w:val="Heading3Char"/>
    <w:uiPriority w:val="9"/>
    <w:unhideWhenUsed/>
    <w:qFormat/>
    <w:rsid w:val="00164507"/>
    <w:pPr>
      <w:keepNext/>
      <w:keepLines/>
      <w:numPr>
        <w:ilvl w:val="2"/>
        <w:numId w:val="1"/>
      </w:numPr>
      <w:spacing w:before="200" w:after="0"/>
      <w:outlineLvl w:val="2"/>
    </w:pPr>
    <w:rPr>
      <w:rFonts w:ascii="Arial" w:eastAsiaTheme="majorEastAsia" w:hAnsi="Arial" w:cstheme="majorBidi"/>
      <w:b/>
      <w:bCs/>
      <w:sz w:val="24"/>
    </w:rPr>
  </w:style>
  <w:style w:type="paragraph" w:styleId="Heading4">
    <w:name w:val="heading 4"/>
    <w:basedOn w:val="Normal"/>
    <w:next w:val="Normal"/>
    <w:link w:val="Heading4Char"/>
    <w:uiPriority w:val="9"/>
    <w:unhideWhenUsed/>
    <w:qFormat/>
    <w:rsid w:val="00620F83"/>
    <w:pPr>
      <w:keepNext/>
      <w:keepLines/>
      <w:numPr>
        <w:ilvl w:val="3"/>
        <w:numId w:val="1"/>
      </w:numPr>
      <w:spacing w:before="200" w:after="0"/>
      <w:outlineLvl w:val="3"/>
    </w:pPr>
    <w:rPr>
      <w:rFonts w:ascii="Arial" w:eastAsiaTheme="majorEastAsia" w:hAnsi="Arial" w:cstheme="majorBidi"/>
      <w:b/>
      <w:bCs/>
      <w:i/>
      <w:iCs/>
      <w:sz w:val="24"/>
    </w:rPr>
  </w:style>
  <w:style w:type="paragraph" w:styleId="Heading5">
    <w:name w:val="heading 5"/>
    <w:basedOn w:val="Normal"/>
    <w:next w:val="Normal"/>
    <w:link w:val="Heading5Char"/>
    <w:uiPriority w:val="9"/>
    <w:semiHidden/>
    <w:unhideWhenUsed/>
    <w:qFormat/>
    <w:rsid w:val="00164507"/>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64507"/>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6450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6450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6450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20F83"/>
    <w:rPr>
      <w:rFonts w:ascii="Arial" w:eastAsiaTheme="majorEastAsia" w:hAnsi="Arial" w:cstheme="majorBidi"/>
      <w:b/>
      <w:bCs/>
      <w:sz w:val="28"/>
      <w:szCs w:val="28"/>
    </w:rPr>
  </w:style>
  <w:style w:type="character" w:customStyle="1" w:styleId="Heading2Char">
    <w:name w:val="Heading 2 Char"/>
    <w:basedOn w:val="DefaultParagraphFont"/>
    <w:link w:val="Heading2"/>
    <w:uiPriority w:val="1"/>
    <w:rsid w:val="006B1AA0"/>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sid w:val="00164507"/>
    <w:rPr>
      <w:rFonts w:ascii="Arial" w:eastAsiaTheme="majorEastAsia" w:hAnsi="Arial" w:cstheme="majorBidi"/>
      <w:b/>
      <w:bCs/>
      <w:sz w:val="24"/>
    </w:rPr>
  </w:style>
  <w:style w:type="character" w:customStyle="1" w:styleId="Heading4Char">
    <w:name w:val="Heading 4 Char"/>
    <w:basedOn w:val="DefaultParagraphFont"/>
    <w:link w:val="Heading4"/>
    <w:uiPriority w:val="9"/>
    <w:rsid w:val="00620F83"/>
    <w:rPr>
      <w:rFonts w:ascii="Arial" w:eastAsiaTheme="majorEastAsia" w:hAnsi="Arial" w:cstheme="majorBidi"/>
      <w:b/>
      <w:bCs/>
      <w:i/>
      <w:iCs/>
      <w:sz w:val="24"/>
    </w:rPr>
  </w:style>
  <w:style w:type="character" w:customStyle="1" w:styleId="Heading5Char">
    <w:name w:val="Heading 5 Char"/>
    <w:basedOn w:val="DefaultParagraphFont"/>
    <w:link w:val="Heading5"/>
    <w:uiPriority w:val="9"/>
    <w:semiHidden/>
    <w:rsid w:val="0016450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6450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6450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6450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64507"/>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1645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4507"/>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164507"/>
    <w:pPr>
      <w:spacing w:before="240" w:after="240" w:line="240" w:lineRule="auto"/>
      <w:jc w:val="both"/>
      <w:outlineLvl w:val="9"/>
    </w:pPr>
    <w:rPr>
      <w:rFonts w:eastAsia="Arial Unicode MS" w:cs="Arial"/>
      <w:color w:val="000000" w:themeColor="text1"/>
      <w:szCs w:val="24"/>
      <w:lang w:eastAsia="ja-JP"/>
    </w:rPr>
  </w:style>
  <w:style w:type="paragraph" w:styleId="BalloonText">
    <w:name w:val="Balloon Text"/>
    <w:basedOn w:val="Normal"/>
    <w:link w:val="BalloonTextChar"/>
    <w:uiPriority w:val="99"/>
    <w:semiHidden/>
    <w:unhideWhenUsed/>
    <w:rsid w:val="001645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507"/>
    <w:rPr>
      <w:rFonts w:ascii="Tahoma" w:hAnsi="Tahoma" w:cs="Tahoma"/>
      <w:sz w:val="16"/>
      <w:szCs w:val="16"/>
    </w:rPr>
  </w:style>
  <w:style w:type="paragraph" w:styleId="ListParagraph">
    <w:name w:val="List Paragraph"/>
    <w:basedOn w:val="Normal"/>
    <w:uiPriority w:val="34"/>
    <w:qFormat/>
    <w:rsid w:val="00164507"/>
    <w:pPr>
      <w:ind w:left="720"/>
      <w:contextualSpacing/>
    </w:pPr>
  </w:style>
  <w:style w:type="paragraph" w:styleId="TOC1">
    <w:name w:val="toc 1"/>
    <w:basedOn w:val="Normal"/>
    <w:next w:val="Normal"/>
    <w:autoRedefine/>
    <w:uiPriority w:val="39"/>
    <w:unhideWhenUsed/>
    <w:qFormat/>
    <w:rsid w:val="00164507"/>
    <w:pPr>
      <w:tabs>
        <w:tab w:val="left" w:pos="90"/>
        <w:tab w:val="left" w:pos="630"/>
        <w:tab w:val="right" w:leader="dot" w:pos="9090"/>
      </w:tabs>
      <w:spacing w:before="240" w:after="0" w:line="240" w:lineRule="auto"/>
      <w:ind w:left="630" w:hanging="450"/>
    </w:pPr>
    <w:rPr>
      <w:rFonts w:ascii="Arial" w:hAnsi="Arial" w:cs="Arial"/>
      <w:b/>
      <w:noProof/>
      <w:sz w:val="24"/>
      <w:szCs w:val="24"/>
    </w:rPr>
  </w:style>
  <w:style w:type="paragraph" w:styleId="TOC2">
    <w:name w:val="toc 2"/>
    <w:basedOn w:val="Normal"/>
    <w:next w:val="Normal"/>
    <w:autoRedefine/>
    <w:uiPriority w:val="39"/>
    <w:unhideWhenUsed/>
    <w:qFormat/>
    <w:rsid w:val="00164507"/>
    <w:pPr>
      <w:spacing w:after="100"/>
      <w:ind w:left="220"/>
    </w:pPr>
  </w:style>
  <w:style w:type="paragraph" w:styleId="TOC3">
    <w:name w:val="toc 3"/>
    <w:basedOn w:val="Normal"/>
    <w:next w:val="Normal"/>
    <w:autoRedefine/>
    <w:uiPriority w:val="39"/>
    <w:unhideWhenUsed/>
    <w:qFormat/>
    <w:rsid w:val="00164507"/>
    <w:pPr>
      <w:spacing w:after="100"/>
      <w:ind w:left="440"/>
    </w:pPr>
  </w:style>
  <w:style w:type="character" w:styleId="Hyperlink">
    <w:name w:val="Hyperlink"/>
    <w:basedOn w:val="DefaultParagraphFont"/>
    <w:uiPriority w:val="99"/>
    <w:unhideWhenUsed/>
    <w:rsid w:val="00164507"/>
    <w:rPr>
      <w:color w:val="0000FF" w:themeColor="hyperlink"/>
      <w:u w:val="single"/>
    </w:rPr>
  </w:style>
  <w:style w:type="paragraph" w:customStyle="1" w:styleId="Default">
    <w:name w:val="Default"/>
    <w:rsid w:val="00164507"/>
    <w:pPr>
      <w:autoSpaceDE w:val="0"/>
      <w:autoSpaceDN w:val="0"/>
      <w:adjustRightInd w:val="0"/>
      <w:spacing w:after="0" w:line="240" w:lineRule="auto"/>
    </w:pPr>
    <w:rPr>
      <w:rFonts w:ascii="Georgia" w:hAnsi="Georgia" w:cs="Georgia"/>
      <w:color w:val="000000"/>
      <w:sz w:val="24"/>
      <w:szCs w:val="24"/>
    </w:rPr>
  </w:style>
  <w:style w:type="paragraph" w:styleId="Header">
    <w:name w:val="header"/>
    <w:basedOn w:val="Normal"/>
    <w:link w:val="HeaderChar"/>
    <w:uiPriority w:val="99"/>
    <w:unhideWhenUsed/>
    <w:rsid w:val="001645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4507"/>
  </w:style>
  <w:style w:type="paragraph" w:styleId="Footer">
    <w:name w:val="footer"/>
    <w:basedOn w:val="Normal"/>
    <w:link w:val="FooterChar"/>
    <w:uiPriority w:val="99"/>
    <w:unhideWhenUsed/>
    <w:rsid w:val="001645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4507"/>
  </w:style>
  <w:style w:type="character" w:styleId="BookTitle">
    <w:name w:val="Book Title"/>
    <w:basedOn w:val="DefaultParagraphFont"/>
    <w:uiPriority w:val="33"/>
    <w:qFormat/>
    <w:rsid w:val="00164507"/>
    <w:rPr>
      <w:b/>
      <w:bCs/>
      <w:smallCaps/>
      <w:spacing w:val="5"/>
    </w:rPr>
  </w:style>
  <w:style w:type="numbering" w:customStyle="1" w:styleId="Style1">
    <w:name w:val="Style1"/>
    <w:uiPriority w:val="99"/>
    <w:rsid w:val="00164507"/>
    <w:pPr>
      <w:numPr>
        <w:numId w:val="3"/>
      </w:numPr>
    </w:pPr>
  </w:style>
  <w:style w:type="paragraph" w:styleId="Subtitle">
    <w:name w:val="Subtitle"/>
    <w:basedOn w:val="Normal"/>
    <w:next w:val="Normal"/>
    <w:link w:val="SubtitleChar"/>
    <w:uiPriority w:val="11"/>
    <w:qFormat/>
    <w:rsid w:val="0016450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64507"/>
    <w:rPr>
      <w:rFonts w:asciiTheme="majorHAnsi" w:eastAsiaTheme="majorEastAsia" w:hAnsiTheme="majorHAnsi" w:cstheme="majorBidi"/>
      <w:i/>
      <w:iCs/>
      <w:color w:val="4F81BD" w:themeColor="accent1"/>
      <w:spacing w:val="15"/>
      <w:sz w:val="24"/>
      <w:szCs w:val="24"/>
    </w:rPr>
  </w:style>
  <w:style w:type="paragraph" w:styleId="TOC4">
    <w:name w:val="toc 4"/>
    <w:basedOn w:val="Normal"/>
    <w:next w:val="Normal"/>
    <w:autoRedefine/>
    <w:uiPriority w:val="39"/>
    <w:unhideWhenUsed/>
    <w:rsid w:val="00164507"/>
    <w:pPr>
      <w:spacing w:after="100"/>
      <w:ind w:left="660"/>
    </w:pPr>
    <w:rPr>
      <w:rFonts w:eastAsiaTheme="minorEastAsia"/>
    </w:rPr>
  </w:style>
  <w:style w:type="paragraph" w:styleId="TOC5">
    <w:name w:val="toc 5"/>
    <w:basedOn w:val="Normal"/>
    <w:next w:val="Normal"/>
    <w:autoRedefine/>
    <w:uiPriority w:val="39"/>
    <w:unhideWhenUsed/>
    <w:rsid w:val="00164507"/>
    <w:pPr>
      <w:spacing w:after="100"/>
      <w:ind w:left="880"/>
    </w:pPr>
    <w:rPr>
      <w:rFonts w:eastAsiaTheme="minorEastAsia"/>
    </w:rPr>
  </w:style>
  <w:style w:type="paragraph" w:styleId="TOC6">
    <w:name w:val="toc 6"/>
    <w:basedOn w:val="Normal"/>
    <w:next w:val="Normal"/>
    <w:autoRedefine/>
    <w:uiPriority w:val="39"/>
    <w:unhideWhenUsed/>
    <w:rsid w:val="00164507"/>
    <w:pPr>
      <w:spacing w:after="100"/>
      <w:ind w:left="1100"/>
    </w:pPr>
    <w:rPr>
      <w:rFonts w:eastAsiaTheme="minorEastAsia"/>
    </w:rPr>
  </w:style>
  <w:style w:type="paragraph" w:styleId="TOC7">
    <w:name w:val="toc 7"/>
    <w:basedOn w:val="Normal"/>
    <w:next w:val="Normal"/>
    <w:autoRedefine/>
    <w:uiPriority w:val="39"/>
    <w:unhideWhenUsed/>
    <w:rsid w:val="00164507"/>
    <w:pPr>
      <w:spacing w:after="100"/>
      <w:ind w:left="1320"/>
    </w:pPr>
    <w:rPr>
      <w:rFonts w:eastAsiaTheme="minorEastAsia"/>
    </w:rPr>
  </w:style>
  <w:style w:type="paragraph" w:styleId="TOC8">
    <w:name w:val="toc 8"/>
    <w:basedOn w:val="Normal"/>
    <w:next w:val="Normal"/>
    <w:autoRedefine/>
    <w:uiPriority w:val="39"/>
    <w:unhideWhenUsed/>
    <w:rsid w:val="00164507"/>
    <w:pPr>
      <w:spacing w:after="100"/>
      <w:ind w:left="1540"/>
    </w:pPr>
    <w:rPr>
      <w:rFonts w:eastAsiaTheme="minorEastAsia"/>
    </w:rPr>
  </w:style>
  <w:style w:type="paragraph" w:styleId="TOC9">
    <w:name w:val="toc 9"/>
    <w:basedOn w:val="Normal"/>
    <w:next w:val="Normal"/>
    <w:autoRedefine/>
    <w:uiPriority w:val="39"/>
    <w:unhideWhenUsed/>
    <w:rsid w:val="00164507"/>
    <w:pPr>
      <w:spacing w:after="100"/>
      <w:ind w:left="1760"/>
    </w:pPr>
    <w:rPr>
      <w:rFonts w:eastAsiaTheme="minorEastAsia"/>
    </w:rPr>
  </w:style>
  <w:style w:type="paragraph" w:customStyle="1" w:styleId="CHP5">
    <w:name w:val="CHP5"/>
    <w:basedOn w:val="Normal"/>
    <w:rsid w:val="00164507"/>
    <w:pPr>
      <w:numPr>
        <w:numId w:val="2"/>
      </w:numPr>
      <w:spacing w:after="0" w:line="240" w:lineRule="auto"/>
    </w:pPr>
    <w:rPr>
      <w:rFonts w:ascii="Arial" w:eastAsia="Times New Roman" w:hAnsi="Arial" w:cs="Times New Roman"/>
      <w:spacing w:val="-5"/>
      <w:sz w:val="20"/>
      <w:szCs w:val="20"/>
    </w:rPr>
  </w:style>
  <w:style w:type="paragraph" w:customStyle="1" w:styleId="CHP3">
    <w:name w:val="CHP3"/>
    <w:basedOn w:val="Normal"/>
    <w:rsid w:val="00164507"/>
    <w:pPr>
      <w:autoSpaceDE w:val="0"/>
      <w:autoSpaceDN w:val="0"/>
      <w:adjustRightInd w:val="0"/>
      <w:spacing w:after="0" w:line="240" w:lineRule="auto"/>
    </w:pPr>
    <w:rPr>
      <w:rFonts w:ascii="Arial" w:eastAsia="Times New Roman" w:hAnsi="Arial" w:cs="Times New Roman"/>
      <w:b/>
      <w:bCs/>
      <w:spacing w:val="-5"/>
      <w:sz w:val="20"/>
      <w:szCs w:val="20"/>
    </w:rPr>
  </w:style>
  <w:style w:type="character" w:customStyle="1" w:styleId="object">
    <w:name w:val="object"/>
    <w:basedOn w:val="DefaultParagraphFont"/>
    <w:rsid w:val="00164507"/>
  </w:style>
  <w:style w:type="character" w:styleId="FollowedHyperlink">
    <w:name w:val="FollowedHyperlink"/>
    <w:basedOn w:val="DefaultParagraphFont"/>
    <w:uiPriority w:val="99"/>
    <w:semiHidden/>
    <w:unhideWhenUsed/>
    <w:rsid w:val="00164507"/>
    <w:rPr>
      <w:color w:val="800080" w:themeColor="followedHyperlink"/>
      <w:u w:val="single"/>
    </w:rPr>
  </w:style>
  <w:style w:type="paragraph" w:styleId="NoSpacing">
    <w:name w:val="No Spacing"/>
    <w:uiPriority w:val="1"/>
    <w:qFormat/>
    <w:rsid w:val="00164507"/>
    <w:pPr>
      <w:spacing w:after="0" w:line="240" w:lineRule="auto"/>
    </w:pPr>
  </w:style>
  <w:style w:type="paragraph" w:customStyle="1" w:styleId="Picture">
    <w:name w:val="Picture"/>
    <w:basedOn w:val="Normal"/>
    <w:next w:val="Caption"/>
    <w:rsid w:val="00164507"/>
    <w:pPr>
      <w:keepNext/>
      <w:spacing w:after="0" w:line="240" w:lineRule="auto"/>
      <w:ind w:left="1080"/>
    </w:pPr>
    <w:rPr>
      <w:rFonts w:ascii="Arial" w:eastAsia="Times New Roman" w:hAnsi="Arial" w:cs="Times New Roman"/>
      <w:spacing w:val="-5"/>
      <w:sz w:val="20"/>
      <w:szCs w:val="20"/>
    </w:rPr>
  </w:style>
  <w:style w:type="paragraph" w:styleId="Caption">
    <w:name w:val="caption"/>
    <w:basedOn w:val="Normal"/>
    <w:next w:val="Normal"/>
    <w:uiPriority w:val="35"/>
    <w:unhideWhenUsed/>
    <w:qFormat/>
    <w:rsid w:val="00164507"/>
    <w:pPr>
      <w:spacing w:line="240" w:lineRule="auto"/>
    </w:pPr>
    <w:rPr>
      <w:b/>
      <w:bCs/>
      <w:color w:val="4F81BD" w:themeColor="accent1"/>
      <w:sz w:val="18"/>
      <w:szCs w:val="18"/>
    </w:rPr>
  </w:style>
  <w:style w:type="table" w:styleId="TableGrid">
    <w:name w:val="Table Grid"/>
    <w:basedOn w:val="TableNormal"/>
    <w:uiPriority w:val="59"/>
    <w:rsid w:val="00164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6450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164507"/>
    <w:pPr>
      <w:spacing w:after="150" w:line="240" w:lineRule="auto"/>
    </w:pPr>
    <w:rPr>
      <w:rFonts w:ascii="Times New Roman" w:eastAsia="Times New Roman" w:hAnsi="Times New Roman" w:cs="Times New Roman"/>
      <w:sz w:val="24"/>
      <w:szCs w:val="24"/>
    </w:rPr>
  </w:style>
  <w:style w:type="table" w:styleId="LightShading-Accent1">
    <w:name w:val="Light Shading Accent 1"/>
    <w:basedOn w:val="TableNormal"/>
    <w:uiPriority w:val="60"/>
    <w:rsid w:val="0016450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CHP4">
    <w:name w:val="CHP4"/>
    <w:basedOn w:val="Normal"/>
    <w:rsid w:val="00164507"/>
    <w:pPr>
      <w:autoSpaceDE w:val="0"/>
      <w:autoSpaceDN w:val="0"/>
      <w:adjustRightInd w:val="0"/>
      <w:spacing w:after="0" w:line="240" w:lineRule="auto"/>
      <w:ind w:left="1080"/>
    </w:pPr>
    <w:rPr>
      <w:rFonts w:ascii="Arial" w:eastAsia="Times New Roman" w:hAnsi="Arial" w:cs="Times New Roman"/>
      <w:b/>
      <w:bCs/>
      <w:spacing w:val="-5"/>
      <w:sz w:val="20"/>
      <w:szCs w:val="20"/>
    </w:rPr>
  </w:style>
  <w:style w:type="paragraph" w:customStyle="1" w:styleId="hang01">
    <w:name w:val="hang01"/>
    <w:basedOn w:val="Normal"/>
    <w:rsid w:val="00164507"/>
    <w:pPr>
      <w:spacing w:after="0" w:line="240" w:lineRule="auto"/>
      <w:ind w:left="288" w:hanging="288"/>
    </w:pPr>
    <w:rPr>
      <w:rFonts w:ascii="Times New Roman" w:eastAsia="Times New Roman" w:hAnsi="Times New Roman" w:cs="Times New Roman"/>
      <w:sz w:val="24"/>
      <w:szCs w:val="24"/>
    </w:rPr>
  </w:style>
  <w:style w:type="paragraph" w:customStyle="1" w:styleId="ttx12">
    <w:name w:val="ttx12"/>
    <w:basedOn w:val="Normal"/>
    <w:rsid w:val="00164507"/>
    <w:pPr>
      <w:spacing w:before="240" w:after="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64507"/>
    <w:rPr>
      <w:b/>
      <w:bCs/>
    </w:rPr>
  </w:style>
  <w:style w:type="paragraph" w:customStyle="1" w:styleId="CHP32">
    <w:name w:val="CHP32"/>
    <w:basedOn w:val="CHP3"/>
    <w:rsid w:val="00164507"/>
  </w:style>
  <w:style w:type="character" w:customStyle="1" w:styleId="caps">
    <w:name w:val="caps"/>
    <w:basedOn w:val="DefaultParagraphFont"/>
    <w:rsid w:val="00164507"/>
  </w:style>
  <w:style w:type="character" w:customStyle="1" w:styleId="smalltext1">
    <w:name w:val="smalltext1"/>
    <w:basedOn w:val="DefaultParagraphFont"/>
    <w:rsid w:val="00164507"/>
    <w:rPr>
      <w:rFonts w:ascii="Verdana" w:hAnsi="Verdana" w:hint="default"/>
      <w:b w:val="0"/>
      <w:bCs w:val="0"/>
      <w:color w:val="000000"/>
      <w:sz w:val="22"/>
      <w:szCs w:val="22"/>
    </w:rPr>
  </w:style>
  <w:style w:type="character" w:customStyle="1" w:styleId="ms-rtefontface-1">
    <w:name w:val="ms-rtefontface-1"/>
    <w:basedOn w:val="DefaultParagraphFont"/>
    <w:rsid w:val="00164507"/>
  </w:style>
  <w:style w:type="paragraph" w:customStyle="1" w:styleId="869F5D86A0724688A234C6CC24B6A76E">
    <w:name w:val="869F5D86A0724688A234C6CC24B6A76E"/>
    <w:rsid w:val="00164507"/>
    <w:rPr>
      <w:rFonts w:eastAsiaTheme="minorEastAsia"/>
      <w:lang w:eastAsia="ja-JP"/>
    </w:rPr>
  </w:style>
  <w:style w:type="character" w:styleId="Emphasis">
    <w:name w:val="Emphasis"/>
    <w:basedOn w:val="DefaultParagraphFont"/>
    <w:uiPriority w:val="20"/>
    <w:qFormat/>
    <w:rsid w:val="00164507"/>
    <w:rPr>
      <w:i/>
      <w:iCs/>
    </w:rPr>
  </w:style>
  <w:style w:type="paragraph" w:customStyle="1" w:styleId="block1">
    <w:name w:val="block1"/>
    <w:basedOn w:val="Normal"/>
    <w:rsid w:val="00164507"/>
    <w:pPr>
      <w:spacing w:after="150" w:line="240" w:lineRule="auto"/>
    </w:pPr>
    <w:rPr>
      <w:rFonts w:ascii="Times New Roman" w:eastAsia="Times New Roman" w:hAnsi="Times New Roman" w:cs="Times New Roman"/>
      <w:sz w:val="24"/>
      <w:szCs w:val="24"/>
    </w:rPr>
  </w:style>
  <w:style w:type="character" w:customStyle="1" w:styleId="ms-rtethemeforecolor-2-0">
    <w:name w:val="ms-rtethemeforecolor-2-0"/>
    <w:basedOn w:val="DefaultParagraphFont"/>
    <w:rsid w:val="00164507"/>
  </w:style>
  <w:style w:type="character" w:customStyle="1" w:styleId="element-invisible1">
    <w:name w:val="element-invisible1"/>
    <w:basedOn w:val="DefaultParagraphFont"/>
    <w:rsid w:val="00164507"/>
  </w:style>
  <w:style w:type="character" w:customStyle="1" w:styleId="blackten">
    <w:name w:val="blackten"/>
    <w:basedOn w:val="DefaultParagraphFont"/>
    <w:rsid w:val="00164507"/>
  </w:style>
  <w:style w:type="character" w:customStyle="1" w:styleId="blackten1">
    <w:name w:val="blackten1"/>
    <w:basedOn w:val="DefaultParagraphFont"/>
    <w:rsid w:val="00164507"/>
  </w:style>
  <w:style w:type="paragraph" w:customStyle="1" w:styleId="CHPStyle2">
    <w:name w:val="CHP Style2"/>
    <w:basedOn w:val="Normal"/>
    <w:link w:val="CHPStyle2Char"/>
    <w:rsid w:val="00164507"/>
    <w:pPr>
      <w:spacing w:after="0" w:line="240" w:lineRule="auto"/>
    </w:pPr>
    <w:rPr>
      <w:rFonts w:ascii="Arial" w:eastAsia="Times New Roman" w:hAnsi="Arial" w:cs="Times New Roman"/>
      <w:b/>
      <w:caps/>
      <w:spacing w:val="-5"/>
      <w:sz w:val="28"/>
      <w:szCs w:val="28"/>
    </w:rPr>
  </w:style>
  <w:style w:type="character" w:customStyle="1" w:styleId="CHPStyle2Char">
    <w:name w:val="CHP Style2 Char"/>
    <w:link w:val="CHPStyle2"/>
    <w:rsid w:val="00164507"/>
    <w:rPr>
      <w:rFonts w:ascii="Arial" w:eastAsia="Times New Roman" w:hAnsi="Arial" w:cs="Times New Roman"/>
      <w:b/>
      <w:caps/>
      <w:spacing w:val="-5"/>
      <w:sz w:val="28"/>
      <w:szCs w:val="28"/>
    </w:rPr>
  </w:style>
  <w:style w:type="table" w:styleId="LightList-Accent1">
    <w:name w:val="Light List Accent 1"/>
    <w:basedOn w:val="TableNormal"/>
    <w:uiPriority w:val="61"/>
    <w:rsid w:val="0016450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16450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CommentReference">
    <w:name w:val="annotation reference"/>
    <w:basedOn w:val="DefaultParagraphFont"/>
    <w:uiPriority w:val="99"/>
    <w:semiHidden/>
    <w:unhideWhenUsed/>
    <w:rsid w:val="00164507"/>
    <w:rPr>
      <w:sz w:val="16"/>
      <w:szCs w:val="16"/>
    </w:rPr>
  </w:style>
  <w:style w:type="paragraph" w:styleId="CommentText">
    <w:name w:val="annotation text"/>
    <w:basedOn w:val="Normal"/>
    <w:link w:val="CommentTextChar"/>
    <w:uiPriority w:val="99"/>
    <w:unhideWhenUsed/>
    <w:rsid w:val="00164507"/>
    <w:pPr>
      <w:spacing w:line="240" w:lineRule="auto"/>
    </w:pPr>
    <w:rPr>
      <w:sz w:val="20"/>
      <w:szCs w:val="20"/>
    </w:rPr>
  </w:style>
  <w:style w:type="character" w:customStyle="1" w:styleId="CommentTextChar">
    <w:name w:val="Comment Text Char"/>
    <w:basedOn w:val="DefaultParagraphFont"/>
    <w:link w:val="CommentText"/>
    <w:uiPriority w:val="99"/>
    <w:rsid w:val="00164507"/>
    <w:rPr>
      <w:sz w:val="20"/>
      <w:szCs w:val="20"/>
    </w:rPr>
  </w:style>
  <w:style w:type="paragraph" w:styleId="CommentSubject">
    <w:name w:val="annotation subject"/>
    <w:basedOn w:val="CommentText"/>
    <w:next w:val="CommentText"/>
    <w:link w:val="CommentSubjectChar"/>
    <w:uiPriority w:val="99"/>
    <w:semiHidden/>
    <w:unhideWhenUsed/>
    <w:rsid w:val="00164507"/>
    <w:rPr>
      <w:b/>
      <w:bCs/>
    </w:rPr>
  </w:style>
  <w:style w:type="character" w:customStyle="1" w:styleId="CommentSubjectChar">
    <w:name w:val="Comment Subject Char"/>
    <w:basedOn w:val="CommentTextChar"/>
    <w:link w:val="CommentSubject"/>
    <w:uiPriority w:val="99"/>
    <w:semiHidden/>
    <w:rsid w:val="00164507"/>
    <w:rPr>
      <w:b/>
      <w:bCs/>
      <w:sz w:val="20"/>
      <w:szCs w:val="20"/>
    </w:rPr>
  </w:style>
  <w:style w:type="character" w:customStyle="1" w:styleId="GHS-BulletChar">
    <w:name w:val="GHS-Bullet Char"/>
    <w:basedOn w:val="DefaultParagraphFont"/>
    <w:link w:val="GHS-Bullet"/>
    <w:locked/>
    <w:rsid w:val="00164507"/>
    <w:rPr>
      <w:rFonts w:ascii="Arial" w:eastAsia="MS Mincho" w:hAnsi="Arial" w:cs="Times New Roman"/>
      <w:bCs/>
      <w:color w:val="000000"/>
      <w:lang w:eastAsia="ja-JP"/>
    </w:rPr>
  </w:style>
  <w:style w:type="paragraph" w:customStyle="1" w:styleId="GHS-Bullet">
    <w:name w:val="GHS-Bullet"/>
    <w:basedOn w:val="ListParagraph"/>
    <w:link w:val="GHS-BulletChar"/>
    <w:qFormat/>
    <w:rsid w:val="00164507"/>
    <w:pPr>
      <w:numPr>
        <w:numId w:val="4"/>
      </w:numPr>
      <w:spacing w:after="60"/>
      <w:ind w:left="540"/>
    </w:pPr>
    <w:rPr>
      <w:rFonts w:ascii="Arial" w:eastAsia="MS Mincho" w:hAnsi="Arial" w:cs="Times New Roman"/>
      <w:bCs/>
      <w:color w:val="000000"/>
      <w:lang w:eastAsia="ja-JP"/>
    </w:rPr>
  </w:style>
  <w:style w:type="character" w:styleId="PlaceholderText">
    <w:name w:val="Placeholder Text"/>
    <w:basedOn w:val="DefaultParagraphFont"/>
    <w:uiPriority w:val="99"/>
    <w:semiHidden/>
    <w:rsid w:val="004C2E9B"/>
    <w:rPr>
      <w:color w:val="808080"/>
    </w:rPr>
  </w:style>
  <w:style w:type="paragraph" w:styleId="BodyTextIndent3">
    <w:name w:val="Body Text Indent 3"/>
    <w:basedOn w:val="Normal"/>
    <w:link w:val="BodyTextIndent3Char"/>
    <w:rsid w:val="004C2E9B"/>
    <w:pPr>
      <w:spacing w:after="0" w:line="240" w:lineRule="auto"/>
    </w:pPr>
    <w:rPr>
      <w:rFonts w:ascii="Arial" w:eastAsia="Times New Roman" w:hAnsi="Arial" w:cs="Times New Roman"/>
      <w:spacing w:val="-5"/>
      <w:szCs w:val="20"/>
    </w:rPr>
  </w:style>
  <w:style w:type="character" w:customStyle="1" w:styleId="BodyTextIndent3Char">
    <w:name w:val="Body Text Indent 3 Char"/>
    <w:basedOn w:val="DefaultParagraphFont"/>
    <w:link w:val="BodyTextIndent3"/>
    <w:rsid w:val="004C2E9B"/>
    <w:rPr>
      <w:rFonts w:ascii="Arial" w:eastAsia="Times New Roman" w:hAnsi="Arial" w:cs="Times New Roman"/>
      <w:spacing w:val="-5"/>
      <w:szCs w:val="20"/>
    </w:rPr>
  </w:style>
  <w:style w:type="table" w:customStyle="1" w:styleId="LightShading-Accent11">
    <w:name w:val="Light Shading - Accent 11"/>
    <w:basedOn w:val="TableNormal"/>
    <w:next w:val="LightShading-Accent1"/>
    <w:uiPriority w:val="60"/>
    <w:rsid w:val="00E903C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CM27">
    <w:name w:val="CM27"/>
    <w:basedOn w:val="Default"/>
    <w:next w:val="Default"/>
    <w:rsid w:val="009551CD"/>
    <w:pPr>
      <w:widowControl w:val="0"/>
      <w:autoSpaceDE/>
      <w:autoSpaceDN/>
      <w:adjustRightInd/>
      <w:spacing w:after="228"/>
    </w:pPr>
    <w:rPr>
      <w:rFonts w:ascii="IDKDOJ+Arial,Bold" w:eastAsia="Times New Roman" w:hAnsi="IDKDOJ+Arial,Bold" w:cs="Times New Roman"/>
      <w:color w:val="auto"/>
      <w:szCs w:val="20"/>
    </w:rPr>
  </w:style>
  <w:style w:type="paragraph" w:customStyle="1" w:styleId="CM7">
    <w:name w:val="CM7"/>
    <w:basedOn w:val="Default"/>
    <w:next w:val="Default"/>
    <w:rsid w:val="009551CD"/>
    <w:pPr>
      <w:widowControl w:val="0"/>
      <w:autoSpaceDE/>
      <w:autoSpaceDN/>
      <w:adjustRightInd/>
      <w:spacing w:line="231" w:lineRule="atLeast"/>
    </w:pPr>
    <w:rPr>
      <w:rFonts w:ascii="IDKDOJ+Arial,Bold" w:eastAsia="Times New Roman" w:hAnsi="IDKDOJ+Arial,Bold" w:cs="Times New Roman"/>
      <w:color w:val="auto"/>
      <w:szCs w:val="20"/>
    </w:rPr>
  </w:style>
  <w:style w:type="paragraph" w:styleId="Revision">
    <w:name w:val="Revision"/>
    <w:hidden/>
    <w:uiPriority w:val="99"/>
    <w:semiHidden/>
    <w:rsid w:val="00D0283B"/>
    <w:pPr>
      <w:spacing w:after="0" w:line="240" w:lineRule="auto"/>
    </w:pPr>
  </w:style>
  <w:style w:type="character" w:styleId="UnresolvedMention">
    <w:name w:val="Unresolved Mention"/>
    <w:basedOn w:val="DefaultParagraphFont"/>
    <w:uiPriority w:val="99"/>
    <w:semiHidden/>
    <w:unhideWhenUsed/>
    <w:rsid w:val="003E23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11367">
      <w:bodyDiv w:val="1"/>
      <w:marLeft w:val="0"/>
      <w:marRight w:val="0"/>
      <w:marTop w:val="0"/>
      <w:marBottom w:val="0"/>
      <w:divBdr>
        <w:top w:val="none" w:sz="0" w:space="0" w:color="auto"/>
        <w:left w:val="none" w:sz="0" w:space="0" w:color="auto"/>
        <w:bottom w:val="none" w:sz="0" w:space="0" w:color="auto"/>
        <w:right w:val="none" w:sz="0" w:space="0" w:color="auto"/>
      </w:divBdr>
    </w:div>
    <w:div w:id="130707539">
      <w:bodyDiv w:val="1"/>
      <w:marLeft w:val="0"/>
      <w:marRight w:val="0"/>
      <w:marTop w:val="0"/>
      <w:marBottom w:val="0"/>
      <w:divBdr>
        <w:top w:val="none" w:sz="0" w:space="0" w:color="auto"/>
        <w:left w:val="none" w:sz="0" w:space="0" w:color="auto"/>
        <w:bottom w:val="none" w:sz="0" w:space="0" w:color="auto"/>
        <w:right w:val="none" w:sz="0" w:space="0" w:color="auto"/>
      </w:divBdr>
    </w:div>
    <w:div w:id="343286682">
      <w:bodyDiv w:val="1"/>
      <w:marLeft w:val="0"/>
      <w:marRight w:val="0"/>
      <w:marTop w:val="0"/>
      <w:marBottom w:val="0"/>
      <w:divBdr>
        <w:top w:val="none" w:sz="0" w:space="0" w:color="auto"/>
        <w:left w:val="none" w:sz="0" w:space="0" w:color="auto"/>
        <w:bottom w:val="none" w:sz="0" w:space="0" w:color="auto"/>
        <w:right w:val="none" w:sz="0" w:space="0" w:color="auto"/>
      </w:divBdr>
      <w:divsChild>
        <w:div w:id="1750035724">
          <w:marLeft w:val="0"/>
          <w:marRight w:val="0"/>
          <w:marTop w:val="0"/>
          <w:marBottom w:val="0"/>
          <w:divBdr>
            <w:top w:val="none" w:sz="0" w:space="0" w:color="auto"/>
            <w:left w:val="none" w:sz="0" w:space="0" w:color="auto"/>
            <w:bottom w:val="none" w:sz="0" w:space="0" w:color="auto"/>
            <w:right w:val="none" w:sz="0" w:space="0" w:color="auto"/>
          </w:divBdr>
          <w:divsChild>
            <w:div w:id="1889339780">
              <w:marLeft w:val="0"/>
              <w:marRight w:val="0"/>
              <w:marTop w:val="0"/>
              <w:marBottom w:val="0"/>
              <w:divBdr>
                <w:top w:val="none" w:sz="0" w:space="0" w:color="auto"/>
                <w:left w:val="none" w:sz="0" w:space="0" w:color="auto"/>
                <w:bottom w:val="none" w:sz="0" w:space="0" w:color="auto"/>
                <w:right w:val="none" w:sz="0" w:space="0" w:color="auto"/>
              </w:divBdr>
            </w:div>
            <w:div w:id="493961651">
              <w:marLeft w:val="0"/>
              <w:marRight w:val="0"/>
              <w:marTop w:val="0"/>
              <w:marBottom w:val="0"/>
              <w:divBdr>
                <w:top w:val="none" w:sz="0" w:space="0" w:color="auto"/>
                <w:left w:val="none" w:sz="0" w:space="0" w:color="auto"/>
                <w:bottom w:val="none" w:sz="0" w:space="0" w:color="auto"/>
                <w:right w:val="none" w:sz="0" w:space="0" w:color="auto"/>
              </w:divBdr>
            </w:div>
            <w:div w:id="255208338">
              <w:marLeft w:val="0"/>
              <w:marRight w:val="0"/>
              <w:marTop w:val="0"/>
              <w:marBottom w:val="0"/>
              <w:divBdr>
                <w:top w:val="none" w:sz="0" w:space="0" w:color="auto"/>
                <w:left w:val="none" w:sz="0" w:space="0" w:color="auto"/>
                <w:bottom w:val="none" w:sz="0" w:space="0" w:color="auto"/>
                <w:right w:val="none" w:sz="0" w:space="0" w:color="auto"/>
              </w:divBdr>
            </w:div>
            <w:div w:id="129055486">
              <w:marLeft w:val="0"/>
              <w:marRight w:val="0"/>
              <w:marTop w:val="0"/>
              <w:marBottom w:val="0"/>
              <w:divBdr>
                <w:top w:val="none" w:sz="0" w:space="0" w:color="auto"/>
                <w:left w:val="none" w:sz="0" w:space="0" w:color="auto"/>
                <w:bottom w:val="none" w:sz="0" w:space="0" w:color="auto"/>
                <w:right w:val="none" w:sz="0" w:space="0" w:color="auto"/>
              </w:divBdr>
            </w:div>
            <w:div w:id="1187713734">
              <w:marLeft w:val="0"/>
              <w:marRight w:val="0"/>
              <w:marTop w:val="0"/>
              <w:marBottom w:val="0"/>
              <w:divBdr>
                <w:top w:val="none" w:sz="0" w:space="0" w:color="auto"/>
                <w:left w:val="none" w:sz="0" w:space="0" w:color="auto"/>
                <w:bottom w:val="none" w:sz="0" w:space="0" w:color="auto"/>
                <w:right w:val="none" w:sz="0" w:space="0" w:color="auto"/>
              </w:divBdr>
            </w:div>
            <w:div w:id="844786454">
              <w:marLeft w:val="0"/>
              <w:marRight w:val="0"/>
              <w:marTop w:val="0"/>
              <w:marBottom w:val="0"/>
              <w:divBdr>
                <w:top w:val="none" w:sz="0" w:space="0" w:color="auto"/>
                <w:left w:val="none" w:sz="0" w:space="0" w:color="auto"/>
                <w:bottom w:val="none" w:sz="0" w:space="0" w:color="auto"/>
                <w:right w:val="none" w:sz="0" w:space="0" w:color="auto"/>
              </w:divBdr>
            </w:div>
            <w:div w:id="1678459468">
              <w:marLeft w:val="0"/>
              <w:marRight w:val="0"/>
              <w:marTop w:val="0"/>
              <w:marBottom w:val="0"/>
              <w:divBdr>
                <w:top w:val="none" w:sz="0" w:space="0" w:color="auto"/>
                <w:left w:val="none" w:sz="0" w:space="0" w:color="auto"/>
                <w:bottom w:val="none" w:sz="0" w:space="0" w:color="auto"/>
                <w:right w:val="none" w:sz="0" w:space="0" w:color="auto"/>
              </w:divBdr>
            </w:div>
            <w:div w:id="2142259413">
              <w:marLeft w:val="0"/>
              <w:marRight w:val="0"/>
              <w:marTop w:val="0"/>
              <w:marBottom w:val="0"/>
              <w:divBdr>
                <w:top w:val="none" w:sz="0" w:space="0" w:color="auto"/>
                <w:left w:val="none" w:sz="0" w:space="0" w:color="auto"/>
                <w:bottom w:val="none" w:sz="0" w:space="0" w:color="auto"/>
                <w:right w:val="none" w:sz="0" w:space="0" w:color="auto"/>
              </w:divBdr>
            </w:div>
            <w:div w:id="775557551">
              <w:marLeft w:val="0"/>
              <w:marRight w:val="0"/>
              <w:marTop w:val="0"/>
              <w:marBottom w:val="0"/>
              <w:divBdr>
                <w:top w:val="none" w:sz="0" w:space="0" w:color="auto"/>
                <w:left w:val="none" w:sz="0" w:space="0" w:color="auto"/>
                <w:bottom w:val="none" w:sz="0" w:space="0" w:color="auto"/>
                <w:right w:val="none" w:sz="0" w:space="0" w:color="auto"/>
              </w:divBdr>
            </w:div>
            <w:div w:id="1958755453">
              <w:marLeft w:val="0"/>
              <w:marRight w:val="0"/>
              <w:marTop w:val="0"/>
              <w:marBottom w:val="0"/>
              <w:divBdr>
                <w:top w:val="none" w:sz="0" w:space="0" w:color="auto"/>
                <w:left w:val="none" w:sz="0" w:space="0" w:color="auto"/>
                <w:bottom w:val="none" w:sz="0" w:space="0" w:color="auto"/>
                <w:right w:val="none" w:sz="0" w:space="0" w:color="auto"/>
              </w:divBdr>
            </w:div>
            <w:div w:id="409544745">
              <w:marLeft w:val="0"/>
              <w:marRight w:val="0"/>
              <w:marTop w:val="0"/>
              <w:marBottom w:val="0"/>
              <w:divBdr>
                <w:top w:val="none" w:sz="0" w:space="0" w:color="auto"/>
                <w:left w:val="none" w:sz="0" w:space="0" w:color="auto"/>
                <w:bottom w:val="none" w:sz="0" w:space="0" w:color="auto"/>
                <w:right w:val="none" w:sz="0" w:space="0" w:color="auto"/>
              </w:divBdr>
            </w:div>
            <w:div w:id="1191335676">
              <w:marLeft w:val="0"/>
              <w:marRight w:val="0"/>
              <w:marTop w:val="0"/>
              <w:marBottom w:val="0"/>
              <w:divBdr>
                <w:top w:val="none" w:sz="0" w:space="0" w:color="auto"/>
                <w:left w:val="none" w:sz="0" w:space="0" w:color="auto"/>
                <w:bottom w:val="none" w:sz="0" w:space="0" w:color="auto"/>
                <w:right w:val="none" w:sz="0" w:space="0" w:color="auto"/>
              </w:divBdr>
            </w:div>
            <w:div w:id="784033575">
              <w:marLeft w:val="0"/>
              <w:marRight w:val="0"/>
              <w:marTop w:val="0"/>
              <w:marBottom w:val="0"/>
              <w:divBdr>
                <w:top w:val="none" w:sz="0" w:space="0" w:color="auto"/>
                <w:left w:val="none" w:sz="0" w:space="0" w:color="auto"/>
                <w:bottom w:val="none" w:sz="0" w:space="0" w:color="auto"/>
                <w:right w:val="none" w:sz="0" w:space="0" w:color="auto"/>
              </w:divBdr>
            </w:div>
            <w:div w:id="1461731697">
              <w:marLeft w:val="0"/>
              <w:marRight w:val="0"/>
              <w:marTop w:val="0"/>
              <w:marBottom w:val="0"/>
              <w:divBdr>
                <w:top w:val="none" w:sz="0" w:space="0" w:color="auto"/>
                <w:left w:val="none" w:sz="0" w:space="0" w:color="auto"/>
                <w:bottom w:val="none" w:sz="0" w:space="0" w:color="auto"/>
                <w:right w:val="none" w:sz="0" w:space="0" w:color="auto"/>
              </w:divBdr>
            </w:div>
            <w:div w:id="592593561">
              <w:marLeft w:val="0"/>
              <w:marRight w:val="0"/>
              <w:marTop w:val="0"/>
              <w:marBottom w:val="0"/>
              <w:divBdr>
                <w:top w:val="none" w:sz="0" w:space="0" w:color="auto"/>
                <w:left w:val="none" w:sz="0" w:space="0" w:color="auto"/>
                <w:bottom w:val="none" w:sz="0" w:space="0" w:color="auto"/>
                <w:right w:val="none" w:sz="0" w:space="0" w:color="auto"/>
              </w:divBdr>
            </w:div>
            <w:div w:id="129515503">
              <w:marLeft w:val="0"/>
              <w:marRight w:val="0"/>
              <w:marTop w:val="0"/>
              <w:marBottom w:val="0"/>
              <w:divBdr>
                <w:top w:val="none" w:sz="0" w:space="0" w:color="auto"/>
                <w:left w:val="none" w:sz="0" w:space="0" w:color="auto"/>
                <w:bottom w:val="none" w:sz="0" w:space="0" w:color="auto"/>
                <w:right w:val="none" w:sz="0" w:space="0" w:color="auto"/>
              </w:divBdr>
            </w:div>
            <w:div w:id="1516528956">
              <w:marLeft w:val="0"/>
              <w:marRight w:val="0"/>
              <w:marTop w:val="0"/>
              <w:marBottom w:val="0"/>
              <w:divBdr>
                <w:top w:val="none" w:sz="0" w:space="0" w:color="auto"/>
                <w:left w:val="none" w:sz="0" w:space="0" w:color="auto"/>
                <w:bottom w:val="none" w:sz="0" w:space="0" w:color="auto"/>
                <w:right w:val="none" w:sz="0" w:space="0" w:color="auto"/>
              </w:divBdr>
            </w:div>
            <w:div w:id="1319649915">
              <w:marLeft w:val="0"/>
              <w:marRight w:val="0"/>
              <w:marTop w:val="0"/>
              <w:marBottom w:val="0"/>
              <w:divBdr>
                <w:top w:val="none" w:sz="0" w:space="0" w:color="auto"/>
                <w:left w:val="none" w:sz="0" w:space="0" w:color="auto"/>
                <w:bottom w:val="none" w:sz="0" w:space="0" w:color="auto"/>
                <w:right w:val="none" w:sz="0" w:space="0" w:color="auto"/>
              </w:divBdr>
            </w:div>
            <w:div w:id="78790740">
              <w:marLeft w:val="0"/>
              <w:marRight w:val="0"/>
              <w:marTop w:val="0"/>
              <w:marBottom w:val="0"/>
              <w:divBdr>
                <w:top w:val="none" w:sz="0" w:space="0" w:color="auto"/>
                <w:left w:val="none" w:sz="0" w:space="0" w:color="auto"/>
                <w:bottom w:val="none" w:sz="0" w:space="0" w:color="auto"/>
                <w:right w:val="none" w:sz="0" w:space="0" w:color="auto"/>
              </w:divBdr>
            </w:div>
            <w:div w:id="2105033923">
              <w:marLeft w:val="0"/>
              <w:marRight w:val="0"/>
              <w:marTop w:val="0"/>
              <w:marBottom w:val="0"/>
              <w:divBdr>
                <w:top w:val="none" w:sz="0" w:space="0" w:color="auto"/>
                <w:left w:val="none" w:sz="0" w:space="0" w:color="auto"/>
                <w:bottom w:val="none" w:sz="0" w:space="0" w:color="auto"/>
                <w:right w:val="none" w:sz="0" w:space="0" w:color="auto"/>
              </w:divBdr>
            </w:div>
            <w:div w:id="2051684168">
              <w:marLeft w:val="0"/>
              <w:marRight w:val="0"/>
              <w:marTop w:val="0"/>
              <w:marBottom w:val="0"/>
              <w:divBdr>
                <w:top w:val="none" w:sz="0" w:space="0" w:color="auto"/>
                <w:left w:val="none" w:sz="0" w:space="0" w:color="auto"/>
                <w:bottom w:val="none" w:sz="0" w:space="0" w:color="auto"/>
                <w:right w:val="none" w:sz="0" w:space="0" w:color="auto"/>
              </w:divBdr>
            </w:div>
            <w:div w:id="1754550332">
              <w:marLeft w:val="0"/>
              <w:marRight w:val="0"/>
              <w:marTop w:val="0"/>
              <w:marBottom w:val="0"/>
              <w:divBdr>
                <w:top w:val="none" w:sz="0" w:space="0" w:color="auto"/>
                <w:left w:val="none" w:sz="0" w:space="0" w:color="auto"/>
                <w:bottom w:val="none" w:sz="0" w:space="0" w:color="auto"/>
                <w:right w:val="none" w:sz="0" w:space="0" w:color="auto"/>
              </w:divBdr>
            </w:div>
            <w:div w:id="975918417">
              <w:marLeft w:val="0"/>
              <w:marRight w:val="0"/>
              <w:marTop w:val="0"/>
              <w:marBottom w:val="0"/>
              <w:divBdr>
                <w:top w:val="none" w:sz="0" w:space="0" w:color="auto"/>
                <w:left w:val="none" w:sz="0" w:space="0" w:color="auto"/>
                <w:bottom w:val="none" w:sz="0" w:space="0" w:color="auto"/>
                <w:right w:val="none" w:sz="0" w:space="0" w:color="auto"/>
              </w:divBdr>
            </w:div>
            <w:div w:id="747579769">
              <w:marLeft w:val="0"/>
              <w:marRight w:val="0"/>
              <w:marTop w:val="0"/>
              <w:marBottom w:val="0"/>
              <w:divBdr>
                <w:top w:val="none" w:sz="0" w:space="0" w:color="auto"/>
                <w:left w:val="none" w:sz="0" w:space="0" w:color="auto"/>
                <w:bottom w:val="none" w:sz="0" w:space="0" w:color="auto"/>
                <w:right w:val="none" w:sz="0" w:space="0" w:color="auto"/>
              </w:divBdr>
            </w:div>
            <w:div w:id="321928825">
              <w:marLeft w:val="0"/>
              <w:marRight w:val="0"/>
              <w:marTop w:val="0"/>
              <w:marBottom w:val="0"/>
              <w:divBdr>
                <w:top w:val="none" w:sz="0" w:space="0" w:color="auto"/>
                <w:left w:val="none" w:sz="0" w:space="0" w:color="auto"/>
                <w:bottom w:val="none" w:sz="0" w:space="0" w:color="auto"/>
                <w:right w:val="none" w:sz="0" w:space="0" w:color="auto"/>
              </w:divBdr>
            </w:div>
            <w:div w:id="1313946132">
              <w:marLeft w:val="0"/>
              <w:marRight w:val="0"/>
              <w:marTop w:val="0"/>
              <w:marBottom w:val="0"/>
              <w:divBdr>
                <w:top w:val="none" w:sz="0" w:space="0" w:color="auto"/>
                <w:left w:val="none" w:sz="0" w:space="0" w:color="auto"/>
                <w:bottom w:val="none" w:sz="0" w:space="0" w:color="auto"/>
                <w:right w:val="none" w:sz="0" w:space="0" w:color="auto"/>
              </w:divBdr>
            </w:div>
            <w:div w:id="527721002">
              <w:marLeft w:val="0"/>
              <w:marRight w:val="0"/>
              <w:marTop w:val="0"/>
              <w:marBottom w:val="0"/>
              <w:divBdr>
                <w:top w:val="none" w:sz="0" w:space="0" w:color="auto"/>
                <w:left w:val="none" w:sz="0" w:space="0" w:color="auto"/>
                <w:bottom w:val="none" w:sz="0" w:space="0" w:color="auto"/>
                <w:right w:val="none" w:sz="0" w:space="0" w:color="auto"/>
              </w:divBdr>
            </w:div>
            <w:div w:id="28993691">
              <w:marLeft w:val="0"/>
              <w:marRight w:val="0"/>
              <w:marTop w:val="0"/>
              <w:marBottom w:val="0"/>
              <w:divBdr>
                <w:top w:val="none" w:sz="0" w:space="0" w:color="auto"/>
                <w:left w:val="none" w:sz="0" w:space="0" w:color="auto"/>
                <w:bottom w:val="none" w:sz="0" w:space="0" w:color="auto"/>
                <w:right w:val="none" w:sz="0" w:space="0" w:color="auto"/>
              </w:divBdr>
            </w:div>
            <w:div w:id="693580479">
              <w:marLeft w:val="0"/>
              <w:marRight w:val="0"/>
              <w:marTop w:val="0"/>
              <w:marBottom w:val="0"/>
              <w:divBdr>
                <w:top w:val="none" w:sz="0" w:space="0" w:color="auto"/>
                <w:left w:val="none" w:sz="0" w:space="0" w:color="auto"/>
                <w:bottom w:val="none" w:sz="0" w:space="0" w:color="auto"/>
                <w:right w:val="none" w:sz="0" w:space="0" w:color="auto"/>
              </w:divBdr>
            </w:div>
            <w:div w:id="1669862994">
              <w:marLeft w:val="0"/>
              <w:marRight w:val="0"/>
              <w:marTop w:val="0"/>
              <w:marBottom w:val="0"/>
              <w:divBdr>
                <w:top w:val="none" w:sz="0" w:space="0" w:color="auto"/>
                <w:left w:val="none" w:sz="0" w:space="0" w:color="auto"/>
                <w:bottom w:val="none" w:sz="0" w:space="0" w:color="auto"/>
                <w:right w:val="none" w:sz="0" w:space="0" w:color="auto"/>
              </w:divBdr>
            </w:div>
            <w:div w:id="1722711238">
              <w:marLeft w:val="0"/>
              <w:marRight w:val="0"/>
              <w:marTop w:val="0"/>
              <w:marBottom w:val="0"/>
              <w:divBdr>
                <w:top w:val="none" w:sz="0" w:space="0" w:color="auto"/>
                <w:left w:val="none" w:sz="0" w:space="0" w:color="auto"/>
                <w:bottom w:val="none" w:sz="0" w:space="0" w:color="auto"/>
                <w:right w:val="none" w:sz="0" w:space="0" w:color="auto"/>
              </w:divBdr>
            </w:div>
            <w:div w:id="1670137997">
              <w:marLeft w:val="0"/>
              <w:marRight w:val="0"/>
              <w:marTop w:val="0"/>
              <w:marBottom w:val="0"/>
              <w:divBdr>
                <w:top w:val="none" w:sz="0" w:space="0" w:color="auto"/>
                <w:left w:val="none" w:sz="0" w:space="0" w:color="auto"/>
                <w:bottom w:val="none" w:sz="0" w:space="0" w:color="auto"/>
                <w:right w:val="none" w:sz="0" w:space="0" w:color="auto"/>
              </w:divBdr>
            </w:div>
            <w:div w:id="1752459469">
              <w:marLeft w:val="0"/>
              <w:marRight w:val="0"/>
              <w:marTop w:val="0"/>
              <w:marBottom w:val="0"/>
              <w:divBdr>
                <w:top w:val="none" w:sz="0" w:space="0" w:color="auto"/>
                <w:left w:val="none" w:sz="0" w:space="0" w:color="auto"/>
                <w:bottom w:val="none" w:sz="0" w:space="0" w:color="auto"/>
                <w:right w:val="none" w:sz="0" w:space="0" w:color="auto"/>
              </w:divBdr>
            </w:div>
            <w:div w:id="346444414">
              <w:marLeft w:val="0"/>
              <w:marRight w:val="0"/>
              <w:marTop w:val="0"/>
              <w:marBottom w:val="0"/>
              <w:divBdr>
                <w:top w:val="none" w:sz="0" w:space="0" w:color="auto"/>
                <w:left w:val="none" w:sz="0" w:space="0" w:color="auto"/>
                <w:bottom w:val="none" w:sz="0" w:space="0" w:color="auto"/>
                <w:right w:val="none" w:sz="0" w:space="0" w:color="auto"/>
              </w:divBdr>
            </w:div>
            <w:div w:id="1110122604">
              <w:marLeft w:val="0"/>
              <w:marRight w:val="0"/>
              <w:marTop w:val="0"/>
              <w:marBottom w:val="0"/>
              <w:divBdr>
                <w:top w:val="none" w:sz="0" w:space="0" w:color="auto"/>
                <w:left w:val="none" w:sz="0" w:space="0" w:color="auto"/>
                <w:bottom w:val="none" w:sz="0" w:space="0" w:color="auto"/>
                <w:right w:val="none" w:sz="0" w:space="0" w:color="auto"/>
              </w:divBdr>
            </w:div>
            <w:div w:id="1761098157">
              <w:marLeft w:val="0"/>
              <w:marRight w:val="0"/>
              <w:marTop w:val="0"/>
              <w:marBottom w:val="0"/>
              <w:divBdr>
                <w:top w:val="none" w:sz="0" w:space="0" w:color="auto"/>
                <w:left w:val="none" w:sz="0" w:space="0" w:color="auto"/>
                <w:bottom w:val="none" w:sz="0" w:space="0" w:color="auto"/>
                <w:right w:val="none" w:sz="0" w:space="0" w:color="auto"/>
              </w:divBdr>
            </w:div>
            <w:div w:id="1114863569">
              <w:marLeft w:val="0"/>
              <w:marRight w:val="0"/>
              <w:marTop w:val="0"/>
              <w:marBottom w:val="0"/>
              <w:divBdr>
                <w:top w:val="none" w:sz="0" w:space="0" w:color="auto"/>
                <w:left w:val="none" w:sz="0" w:space="0" w:color="auto"/>
                <w:bottom w:val="none" w:sz="0" w:space="0" w:color="auto"/>
                <w:right w:val="none" w:sz="0" w:space="0" w:color="auto"/>
              </w:divBdr>
            </w:div>
            <w:div w:id="1214074744">
              <w:marLeft w:val="0"/>
              <w:marRight w:val="0"/>
              <w:marTop w:val="0"/>
              <w:marBottom w:val="0"/>
              <w:divBdr>
                <w:top w:val="none" w:sz="0" w:space="0" w:color="auto"/>
                <w:left w:val="none" w:sz="0" w:space="0" w:color="auto"/>
                <w:bottom w:val="none" w:sz="0" w:space="0" w:color="auto"/>
                <w:right w:val="none" w:sz="0" w:space="0" w:color="auto"/>
              </w:divBdr>
            </w:div>
            <w:div w:id="1539581465">
              <w:marLeft w:val="0"/>
              <w:marRight w:val="0"/>
              <w:marTop w:val="0"/>
              <w:marBottom w:val="0"/>
              <w:divBdr>
                <w:top w:val="none" w:sz="0" w:space="0" w:color="auto"/>
                <w:left w:val="none" w:sz="0" w:space="0" w:color="auto"/>
                <w:bottom w:val="none" w:sz="0" w:space="0" w:color="auto"/>
                <w:right w:val="none" w:sz="0" w:space="0" w:color="auto"/>
              </w:divBdr>
            </w:div>
            <w:div w:id="382337208">
              <w:marLeft w:val="0"/>
              <w:marRight w:val="0"/>
              <w:marTop w:val="0"/>
              <w:marBottom w:val="0"/>
              <w:divBdr>
                <w:top w:val="none" w:sz="0" w:space="0" w:color="auto"/>
                <w:left w:val="none" w:sz="0" w:space="0" w:color="auto"/>
                <w:bottom w:val="none" w:sz="0" w:space="0" w:color="auto"/>
                <w:right w:val="none" w:sz="0" w:space="0" w:color="auto"/>
              </w:divBdr>
            </w:div>
            <w:div w:id="361055039">
              <w:marLeft w:val="0"/>
              <w:marRight w:val="0"/>
              <w:marTop w:val="0"/>
              <w:marBottom w:val="0"/>
              <w:divBdr>
                <w:top w:val="none" w:sz="0" w:space="0" w:color="auto"/>
                <w:left w:val="none" w:sz="0" w:space="0" w:color="auto"/>
                <w:bottom w:val="none" w:sz="0" w:space="0" w:color="auto"/>
                <w:right w:val="none" w:sz="0" w:space="0" w:color="auto"/>
              </w:divBdr>
            </w:div>
            <w:div w:id="187179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4340">
      <w:bodyDiv w:val="1"/>
      <w:marLeft w:val="0"/>
      <w:marRight w:val="0"/>
      <w:marTop w:val="0"/>
      <w:marBottom w:val="0"/>
      <w:divBdr>
        <w:top w:val="none" w:sz="0" w:space="0" w:color="auto"/>
        <w:left w:val="none" w:sz="0" w:space="0" w:color="auto"/>
        <w:bottom w:val="none" w:sz="0" w:space="0" w:color="auto"/>
        <w:right w:val="none" w:sz="0" w:space="0" w:color="auto"/>
      </w:divBdr>
    </w:div>
    <w:div w:id="905721488">
      <w:bodyDiv w:val="1"/>
      <w:marLeft w:val="0"/>
      <w:marRight w:val="0"/>
      <w:marTop w:val="0"/>
      <w:marBottom w:val="0"/>
      <w:divBdr>
        <w:top w:val="none" w:sz="0" w:space="0" w:color="auto"/>
        <w:left w:val="none" w:sz="0" w:space="0" w:color="auto"/>
        <w:bottom w:val="none" w:sz="0" w:space="0" w:color="auto"/>
        <w:right w:val="none" w:sz="0" w:space="0" w:color="auto"/>
      </w:divBdr>
    </w:div>
    <w:div w:id="959265495">
      <w:bodyDiv w:val="1"/>
      <w:marLeft w:val="0"/>
      <w:marRight w:val="0"/>
      <w:marTop w:val="0"/>
      <w:marBottom w:val="0"/>
      <w:divBdr>
        <w:top w:val="none" w:sz="0" w:space="0" w:color="auto"/>
        <w:left w:val="none" w:sz="0" w:space="0" w:color="auto"/>
        <w:bottom w:val="none" w:sz="0" w:space="0" w:color="auto"/>
        <w:right w:val="none" w:sz="0" w:space="0" w:color="auto"/>
      </w:divBdr>
    </w:div>
    <w:div w:id="1235748660">
      <w:bodyDiv w:val="1"/>
      <w:marLeft w:val="0"/>
      <w:marRight w:val="0"/>
      <w:marTop w:val="0"/>
      <w:marBottom w:val="0"/>
      <w:divBdr>
        <w:top w:val="none" w:sz="0" w:space="0" w:color="auto"/>
        <w:left w:val="none" w:sz="0" w:space="0" w:color="auto"/>
        <w:bottom w:val="none" w:sz="0" w:space="0" w:color="auto"/>
        <w:right w:val="none" w:sz="0" w:space="0" w:color="auto"/>
      </w:divBdr>
    </w:div>
    <w:div w:id="1317954403">
      <w:bodyDiv w:val="1"/>
      <w:marLeft w:val="0"/>
      <w:marRight w:val="0"/>
      <w:marTop w:val="0"/>
      <w:marBottom w:val="0"/>
      <w:divBdr>
        <w:top w:val="none" w:sz="0" w:space="0" w:color="auto"/>
        <w:left w:val="none" w:sz="0" w:space="0" w:color="auto"/>
        <w:bottom w:val="none" w:sz="0" w:space="0" w:color="auto"/>
        <w:right w:val="none" w:sz="0" w:space="0" w:color="auto"/>
      </w:divBdr>
      <w:divsChild>
        <w:div w:id="780345151">
          <w:marLeft w:val="0"/>
          <w:marRight w:val="0"/>
          <w:marTop w:val="0"/>
          <w:marBottom w:val="0"/>
          <w:divBdr>
            <w:top w:val="none" w:sz="0" w:space="0" w:color="auto"/>
            <w:left w:val="none" w:sz="0" w:space="0" w:color="auto"/>
            <w:bottom w:val="none" w:sz="0" w:space="0" w:color="auto"/>
            <w:right w:val="none" w:sz="0" w:space="0" w:color="auto"/>
          </w:divBdr>
          <w:divsChild>
            <w:div w:id="1535265571">
              <w:marLeft w:val="0"/>
              <w:marRight w:val="0"/>
              <w:marTop w:val="0"/>
              <w:marBottom w:val="0"/>
              <w:divBdr>
                <w:top w:val="none" w:sz="0" w:space="0" w:color="auto"/>
                <w:left w:val="none" w:sz="0" w:space="0" w:color="auto"/>
                <w:bottom w:val="none" w:sz="0" w:space="0" w:color="auto"/>
                <w:right w:val="none" w:sz="0" w:space="0" w:color="auto"/>
              </w:divBdr>
              <w:divsChild>
                <w:div w:id="10690756">
                  <w:marLeft w:val="-225"/>
                  <w:marRight w:val="-225"/>
                  <w:marTop w:val="0"/>
                  <w:marBottom w:val="0"/>
                  <w:divBdr>
                    <w:top w:val="none" w:sz="0" w:space="0" w:color="auto"/>
                    <w:left w:val="none" w:sz="0" w:space="0" w:color="auto"/>
                    <w:bottom w:val="none" w:sz="0" w:space="0" w:color="auto"/>
                    <w:right w:val="none" w:sz="0" w:space="0" w:color="auto"/>
                  </w:divBdr>
                  <w:divsChild>
                    <w:div w:id="963996663">
                      <w:marLeft w:val="0"/>
                      <w:marRight w:val="0"/>
                      <w:marTop w:val="0"/>
                      <w:marBottom w:val="0"/>
                      <w:divBdr>
                        <w:top w:val="none" w:sz="0" w:space="0" w:color="auto"/>
                        <w:left w:val="none" w:sz="0" w:space="0" w:color="auto"/>
                        <w:bottom w:val="none" w:sz="0" w:space="0" w:color="auto"/>
                        <w:right w:val="none" w:sz="0" w:space="0" w:color="auto"/>
                      </w:divBdr>
                    </w:div>
                  </w:divsChild>
                </w:div>
                <w:div w:id="1680038373">
                  <w:marLeft w:val="-225"/>
                  <w:marRight w:val="-225"/>
                  <w:marTop w:val="0"/>
                  <w:marBottom w:val="0"/>
                  <w:divBdr>
                    <w:top w:val="none" w:sz="0" w:space="0" w:color="auto"/>
                    <w:left w:val="none" w:sz="0" w:space="0" w:color="auto"/>
                    <w:bottom w:val="none" w:sz="0" w:space="0" w:color="auto"/>
                    <w:right w:val="none" w:sz="0" w:space="0" w:color="auto"/>
                  </w:divBdr>
                  <w:divsChild>
                    <w:div w:id="630943886">
                      <w:marLeft w:val="0"/>
                      <w:marRight w:val="0"/>
                      <w:marTop w:val="0"/>
                      <w:marBottom w:val="0"/>
                      <w:divBdr>
                        <w:top w:val="none" w:sz="0" w:space="0" w:color="auto"/>
                        <w:left w:val="none" w:sz="0" w:space="0" w:color="auto"/>
                        <w:bottom w:val="none" w:sz="0" w:space="0" w:color="auto"/>
                        <w:right w:val="none" w:sz="0" w:space="0" w:color="auto"/>
                      </w:divBdr>
                      <w:divsChild>
                        <w:div w:id="1939672102">
                          <w:marLeft w:val="0"/>
                          <w:marRight w:val="0"/>
                          <w:marTop w:val="0"/>
                          <w:marBottom w:val="0"/>
                          <w:divBdr>
                            <w:top w:val="none" w:sz="0" w:space="0" w:color="auto"/>
                            <w:left w:val="none" w:sz="0" w:space="0" w:color="auto"/>
                            <w:bottom w:val="none" w:sz="0" w:space="0" w:color="auto"/>
                            <w:right w:val="none" w:sz="0" w:space="0" w:color="auto"/>
                          </w:divBdr>
                        </w:div>
                      </w:divsChild>
                    </w:div>
                    <w:div w:id="206085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93255">
      <w:bodyDiv w:val="1"/>
      <w:marLeft w:val="0"/>
      <w:marRight w:val="0"/>
      <w:marTop w:val="0"/>
      <w:marBottom w:val="0"/>
      <w:divBdr>
        <w:top w:val="none" w:sz="0" w:space="0" w:color="auto"/>
        <w:left w:val="none" w:sz="0" w:space="0" w:color="auto"/>
        <w:bottom w:val="none" w:sz="0" w:space="0" w:color="auto"/>
        <w:right w:val="none" w:sz="0" w:space="0" w:color="auto"/>
      </w:divBdr>
    </w:div>
    <w:div w:id="1913585935">
      <w:bodyDiv w:val="1"/>
      <w:marLeft w:val="0"/>
      <w:marRight w:val="0"/>
      <w:marTop w:val="0"/>
      <w:marBottom w:val="0"/>
      <w:divBdr>
        <w:top w:val="none" w:sz="0" w:space="0" w:color="auto"/>
        <w:left w:val="none" w:sz="0" w:space="0" w:color="auto"/>
        <w:bottom w:val="none" w:sz="0" w:space="0" w:color="auto"/>
        <w:right w:val="none" w:sz="0" w:space="0" w:color="auto"/>
      </w:divBdr>
    </w:div>
    <w:div w:id="1944024683">
      <w:bodyDiv w:val="1"/>
      <w:marLeft w:val="0"/>
      <w:marRight w:val="0"/>
      <w:marTop w:val="0"/>
      <w:marBottom w:val="0"/>
      <w:divBdr>
        <w:top w:val="none" w:sz="0" w:space="0" w:color="auto"/>
        <w:left w:val="none" w:sz="0" w:space="0" w:color="auto"/>
        <w:bottom w:val="none" w:sz="0" w:space="0" w:color="auto"/>
        <w:right w:val="none" w:sz="0" w:space="0" w:color="auto"/>
      </w:divBdr>
      <w:divsChild>
        <w:div w:id="2138446319">
          <w:marLeft w:val="0"/>
          <w:marRight w:val="0"/>
          <w:marTop w:val="0"/>
          <w:marBottom w:val="0"/>
          <w:divBdr>
            <w:top w:val="none" w:sz="0" w:space="0" w:color="auto"/>
            <w:left w:val="none" w:sz="0" w:space="0" w:color="auto"/>
            <w:bottom w:val="none" w:sz="0" w:space="0" w:color="auto"/>
            <w:right w:val="none" w:sz="0" w:space="0" w:color="auto"/>
          </w:divBdr>
          <w:divsChild>
            <w:div w:id="266501679">
              <w:marLeft w:val="0"/>
              <w:marRight w:val="0"/>
              <w:marTop w:val="0"/>
              <w:marBottom w:val="0"/>
              <w:divBdr>
                <w:top w:val="none" w:sz="0" w:space="0" w:color="auto"/>
                <w:left w:val="none" w:sz="0" w:space="0" w:color="auto"/>
                <w:bottom w:val="none" w:sz="0" w:space="0" w:color="auto"/>
                <w:right w:val="none" w:sz="0" w:space="0" w:color="auto"/>
              </w:divBdr>
              <w:divsChild>
                <w:div w:id="1996639978">
                  <w:marLeft w:val="0"/>
                  <w:marRight w:val="0"/>
                  <w:marTop w:val="0"/>
                  <w:marBottom w:val="0"/>
                  <w:divBdr>
                    <w:top w:val="none" w:sz="0" w:space="0" w:color="auto"/>
                    <w:left w:val="none" w:sz="0" w:space="0" w:color="auto"/>
                    <w:bottom w:val="none" w:sz="0" w:space="0" w:color="auto"/>
                    <w:right w:val="none" w:sz="0" w:space="0" w:color="auto"/>
                  </w:divBdr>
                  <w:divsChild>
                    <w:div w:id="186793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41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safety.uchicago.edu/tools/glossary/" TargetMode="External"/><Relationship Id="rId26" Type="http://schemas.openxmlformats.org/officeDocument/2006/relationships/hyperlink" Target="https://safety.uchicago.edu/tools/glossary/" TargetMode="External"/><Relationship Id="rId3" Type="http://schemas.openxmlformats.org/officeDocument/2006/relationships/styles" Target="styles.xml"/><Relationship Id="rId21" Type="http://schemas.openxmlformats.org/officeDocument/2006/relationships/hyperlink" Target="http://safety.uchicago.edu/fire-life-safety/fire-safety/fire-detection-system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safety.uchicago.edu/tools/glossary/" TargetMode="External"/><Relationship Id="rId25" Type="http://schemas.openxmlformats.org/officeDocument/2006/relationships/hyperlink" Target="https://safety.uchicago.edu/tools/glossary/" TargetMode="External"/><Relationship Id="rId2" Type="http://schemas.openxmlformats.org/officeDocument/2006/relationships/numbering" Target="numbering.xml"/><Relationship Id="rId16" Type="http://schemas.openxmlformats.org/officeDocument/2006/relationships/hyperlink" Target="https://www.mbl.edu/research/resources-research-facilities/laboratory-operations/submersible-heaters" TargetMode="External"/><Relationship Id="rId20" Type="http://schemas.openxmlformats.org/officeDocument/2006/relationships/hyperlink" Target="https://safety.uchicago.edu/tools/glossar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afety.uchicago.edu/fire-life-safety/fire-safety/welding-cutting-and-brazin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safety.uchicago.edu/tools/glossary/"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safety.uchicago.edu/tools/glossar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safety.uchicago.edu/tools/glossary/"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B2E60-5372-4016-9BBF-6121E387B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5585</Words>
  <Characters>31839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Jensen</dc:creator>
  <cp:lastModifiedBy>Eric Jensen</cp:lastModifiedBy>
  <cp:revision>3</cp:revision>
  <cp:lastPrinted>2023-03-23T15:26:00Z</cp:lastPrinted>
  <dcterms:created xsi:type="dcterms:W3CDTF">2023-07-20T18:35:00Z</dcterms:created>
  <dcterms:modified xsi:type="dcterms:W3CDTF">2023-08-22T14:58:00Z</dcterms:modified>
</cp:coreProperties>
</file>